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379E3" w14:textId="63EBAB34" w:rsidR="00A8544B" w:rsidRPr="00130BE9" w:rsidRDefault="008622C2" w:rsidP="008622C2">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2677B9">
        <w:rPr>
          <w:bCs/>
          <w:noProof w:val="0"/>
          <w:sz w:val="24"/>
          <w:szCs w:val="24"/>
        </w:rPr>
        <w:t xml:space="preserve">115 </w:t>
      </w:r>
      <w:r>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8544B">
        <w:rPr>
          <w:bCs/>
          <w:noProof w:val="0"/>
          <w:sz w:val="24"/>
          <w:szCs w:val="24"/>
        </w:rPr>
        <w:t>2108024</w:t>
      </w:r>
    </w:p>
    <w:p w14:paraId="5E30B99A" w14:textId="56605DC3"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006595">
        <w:rPr>
          <w:rFonts w:eastAsia="SimSun"/>
          <w:bCs/>
          <w:sz w:val="24"/>
          <w:szCs w:val="24"/>
          <w:lang w:eastAsia="zh-CN"/>
        </w:rPr>
        <w:t>9</w:t>
      </w:r>
      <w:r w:rsidRPr="006E1057">
        <w:rPr>
          <w:rFonts w:eastAsia="SimSun"/>
          <w:bCs/>
          <w:sz w:val="24"/>
          <w:szCs w:val="24"/>
          <w:lang w:eastAsia="zh-CN"/>
        </w:rPr>
        <w:t xml:space="preserve"> – </w:t>
      </w:r>
      <w:r w:rsidR="00006595">
        <w:rPr>
          <w:rFonts w:eastAsia="SimSun"/>
          <w:bCs/>
          <w:sz w:val="24"/>
          <w:szCs w:val="24"/>
          <w:lang w:eastAsia="zh-CN"/>
        </w:rPr>
        <w:t>27</w:t>
      </w:r>
      <w:r w:rsidRPr="006E1057">
        <w:rPr>
          <w:rFonts w:eastAsia="SimSun"/>
          <w:bCs/>
          <w:sz w:val="24"/>
          <w:szCs w:val="24"/>
          <w:lang w:eastAsia="zh-CN"/>
        </w:rPr>
        <w:t xml:space="preserve"> </w:t>
      </w:r>
      <w:r w:rsidR="002677B9">
        <w:rPr>
          <w:rFonts w:eastAsia="SimSun"/>
          <w:bCs/>
          <w:sz w:val="24"/>
          <w:szCs w:val="24"/>
          <w:lang w:eastAsia="zh-CN"/>
        </w:rPr>
        <w:t xml:space="preserve">August </w:t>
      </w:r>
      <w:r w:rsidRPr="006E1057">
        <w:rPr>
          <w:rFonts w:eastAsia="SimSun"/>
          <w:bCs/>
          <w:sz w:val="24"/>
          <w:szCs w:val="24"/>
          <w:lang w:eastAsia="zh-CN"/>
        </w:rPr>
        <w:t>2021</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756004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025E" w:rsidRPr="005B307B">
        <w:rPr>
          <w:rFonts w:cs="Arial"/>
          <w:b/>
          <w:bCs/>
          <w:sz w:val="24"/>
          <w:lang w:eastAsia="ja-JP"/>
        </w:rPr>
        <w:t>8.11.5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8B44B8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06EB">
        <w:rPr>
          <w:rFonts w:ascii="Arial" w:hAnsi="Arial" w:cs="Arial"/>
          <w:b/>
          <w:bCs/>
          <w:sz w:val="24"/>
        </w:rPr>
        <w:t>Positioning Integrity Support</w:t>
      </w:r>
      <w:r w:rsidR="003F11F7">
        <w:rPr>
          <w:rFonts w:ascii="Arial" w:hAnsi="Arial" w:cs="Arial"/>
          <w:b/>
          <w:bCs/>
          <w:sz w:val="24"/>
        </w:rPr>
        <w:t xml:space="preserve"> in </w:t>
      </w:r>
      <w:r w:rsidR="00187A6A">
        <w:rPr>
          <w:rFonts w:ascii="Arial" w:hAnsi="Arial" w:cs="Arial"/>
          <w:b/>
          <w:bCs/>
          <w:sz w:val="24"/>
        </w:rPr>
        <w:t>LPP</w:t>
      </w:r>
    </w:p>
    <w:p w14:paraId="1F147C23" w14:textId="609B2C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B025E" w:rsidRPr="001B025E">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1B025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C87300" w14:textId="2303724B" w:rsidR="001B025E" w:rsidRDefault="001B025E" w:rsidP="00A209D6">
      <w:r>
        <w:t>Based on the investigation in the SI phase, specification support for GNSS-based positioning integrity will be examined as an objectives of Rel-17 WI [1]:</w:t>
      </w:r>
    </w:p>
    <w:tbl>
      <w:tblPr>
        <w:tblStyle w:val="TableGrid"/>
        <w:tblW w:w="0" w:type="auto"/>
        <w:tblLook w:val="04A0" w:firstRow="1" w:lastRow="0" w:firstColumn="1" w:lastColumn="0" w:noHBand="0" w:noVBand="1"/>
      </w:tblPr>
      <w:tblGrid>
        <w:gridCol w:w="9631"/>
      </w:tblGrid>
      <w:tr w:rsidR="001B025E" w14:paraId="4A017E43" w14:textId="77777777" w:rsidTr="001B025E">
        <w:tc>
          <w:tcPr>
            <w:tcW w:w="9631" w:type="dxa"/>
          </w:tcPr>
          <w:p w14:paraId="50A7E48B" w14:textId="1C078340" w:rsidR="001B025E" w:rsidRPr="001B025E" w:rsidRDefault="001B025E" w:rsidP="001B025E">
            <w:pPr>
              <w:spacing w:after="0" w:line="276" w:lineRule="auto"/>
              <w:rPr>
                <w:b/>
                <w:bCs/>
              </w:rPr>
            </w:pPr>
            <w:r w:rsidRPr="001B025E">
              <w:rPr>
                <w:b/>
                <w:bCs/>
              </w:rPr>
              <w:t>RP-210903: Revised WID on NR Positioning Enhancements</w:t>
            </w:r>
            <w:r>
              <w:rPr>
                <w:b/>
                <w:bCs/>
              </w:rPr>
              <w:t xml:space="preserve"> (RAN Plenary #91e, March 2021)</w:t>
            </w:r>
          </w:p>
          <w:p w14:paraId="18EE7375" w14:textId="0026195E" w:rsidR="001B025E" w:rsidRPr="001B025E" w:rsidRDefault="001B025E" w:rsidP="001B025E">
            <w:pPr>
              <w:spacing w:after="0" w:line="276" w:lineRule="auto"/>
              <w:ind w:left="720"/>
            </w:pPr>
            <w:r>
              <w:t>……</w:t>
            </w:r>
          </w:p>
          <w:p w14:paraId="0ED01604" w14:textId="77777777" w:rsidR="001B025E" w:rsidRPr="00300455" w:rsidRDefault="001B025E" w:rsidP="001B025E">
            <w:pPr>
              <w:numPr>
                <w:ilvl w:val="0"/>
                <w:numId w:val="8"/>
              </w:numPr>
              <w:spacing w:after="0"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FE95382"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assistance information that will be used to support integrity determination</w:t>
            </w:r>
          </w:p>
          <w:p w14:paraId="15357F54"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information that will be used to provide the positioning integrity KPIs and integrity results</w:t>
            </w:r>
          </w:p>
          <w:p w14:paraId="40627442" w14:textId="77777777" w:rsidR="001B025E"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F306138" w14:textId="77777777" w:rsidR="001B025E" w:rsidRDefault="001B025E" w:rsidP="001B025E">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0"/>
          </w:p>
          <w:p w14:paraId="6F23C31F" w14:textId="269368BE" w:rsidR="001B025E" w:rsidRPr="001B025E" w:rsidRDefault="001B025E" w:rsidP="001B025E">
            <w:pPr>
              <w:ind w:left="720"/>
              <w:rPr>
                <w:rFonts w:eastAsia="MS Mincho"/>
              </w:rPr>
            </w:pPr>
            <w:r>
              <w:rPr>
                <w:rFonts w:eastAsia="MS Mincho"/>
              </w:rPr>
              <w:t>……</w:t>
            </w:r>
          </w:p>
        </w:tc>
      </w:tr>
    </w:tbl>
    <w:p w14:paraId="31EC6E66" w14:textId="6742E3BF" w:rsidR="007F2E08" w:rsidRDefault="007F2E08" w:rsidP="00A209D6"/>
    <w:p w14:paraId="0C280AC1" w14:textId="7DA8DC64" w:rsidR="001B025E" w:rsidRDefault="001B025E" w:rsidP="00A209D6">
      <w:r>
        <w:t xml:space="preserve">This paper aims to present some of our views on specification enhancement to support GNSS positioning integrity in Rel-17. </w:t>
      </w:r>
    </w:p>
    <w:p w14:paraId="4F547731" w14:textId="55091519" w:rsidR="00A209D6" w:rsidRPr="006E13D1" w:rsidRDefault="00A209D6" w:rsidP="00B7538C">
      <w:pPr>
        <w:pStyle w:val="Heading1"/>
      </w:pPr>
      <w:r w:rsidRPr="006E13D1">
        <w:t>2</w:t>
      </w:r>
      <w:r w:rsidRPr="006E13D1">
        <w:tab/>
      </w:r>
      <w:r w:rsidR="00384D30">
        <w:t>Discussions</w:t>
      </w:r>
      <w:r w:rsidR="00CD5746">
        <w:t xml:space="preserve"> on Signalling</w:t>
      </w:r>
    </w:p>
    <w:p w14:paraId="5F01C058" w14:textId="521BE5C2" w:rsidR="00A209D6" w:rsidRDefault="00B7538C" w:rsidP="00A209D6">
      <w:pPr>
        <w:pStyle w:val="Heading2"/>
      </w:pPr>
      <w:r>
        <w:t>2</w:t>
      </w:r>
      <w:r w:rsidR="00A209D6" w:rsidRPr="006E13D1">
        <w:t>.1</w:t>
      </w:r>
      <w:r w:rsidR="00A209D6" w:rsidRPr="006E13D1">
        <w:tab/>
      </w:r>
      <w:r w:rsidR="00384D30">
        <w:t>Assistance Information</w:t>
      </w:r>
    </w:p>
    <w:p w14:paraId="3207D6B8" w14:textId="52EFFDA0" w:rsidR="007021EE" w:rsidRDefault="009E32F0" w:rsidP="007933B8">
      <w:pPr>
        <w:jc w:val="both"/>
      </w:pPr>
      <w:r>
        <w:t>In TR 38.857</w:t>
      </w:r>
      <w:r w:rsidR="00590763">
        <w:t xml:space="preserve"> [2]</w:t>
      </w:r>
      <w:r w:rsidR="00464C60">
        <w:t xml:space="preserve">, we have studied the assistance information </w:t>
      </w:r>
      <w:r w:rsidR="000E297D">
        <w:t>relevant to the RAT-Independent integrity support. I</w:t>
      </w:r>
      <w:r w:rsidR="00466621" w:rsidRPr="00466621">
        <w:t xml:space="preserve">t is possible that integrity support </w:t>
      </w:r>
      <w:r w:rsidR="007C1DD9">
        <w:t xml:space="preserve">for RAT-dependent modes </w:t>
      </w:r>
      <w:r w:rsidR="00466621" w:rsidRPr="00466621">
        <w:t>will be studied in a later phase of the WI. It seems wise to anticipate this phase by</w:t>
      </w:r>
      <w:r w:rsidR="00A717AB">
        <w:t xml:space="preserve"> ta</w:t>
      </w:r>
      <w:r w:rsidR="00C7157E">
        <w:t xml:space="preserve">king into account </w:t>
      </w:r>
      <w:r w:rsidR="002C1C78">
        <w:t xml:space="preserve">both </w:t>
      </w:r>
      <w:r w:rsidR="00C7157E">
        <w:t>RAT-I</w:t>
      </w:r>
      <w:r w:rsidR="00705FB0">
        <w:t>ndependent (</w:t>
      </w:r>
      <w:r w:rsidR="00C7157E">
        <w:t>RAT-I</w:t>
      </w:r>
      <w:r w:rsidR="00705FB0">
        <w:t>)</w:t>
      </w:r>
      <w:r w:rsidR="00C7157E">
        <w:t xml:space="preserve"> and RAT-</w:t>
      </w:r>
      <w:r w:rsidR="00C347B0">
        <w:t>D</w:t>
      </w:r>
      <w:r w:rsidR="00705FB0">
        <w:t>ependent (RAT-</w:t>
      </w:r>
      <w:r w:rsidR="00C347B0">
        <w:t>D</w:t>
      </w:r>
      <w:r w:rsidR="00705FB0">
        <w:t>)</w:t>
      </w:r>
      <w:r w:rsidR="00C347B0">
        <w:t xml:space="preserve"> m</w:t>
      </w:r>
      <w:r w:rsidR="00705FB0">
        <w:t>ethods</w:t>
      </w:r>
      <w:r w:rsidR="00C347B0">
        <w:t xml:space="preserve">. </w:t>
      </w:r>
      <w:r w:rsidR="00466621" w:rsidRPr="00466621">
        <w:t>A</w:t>
      </w:r>
      <w:r w:rsidR="005D4AD3">
        <w:t>s a</w:t>
      </w:r>
      <w:r w:rsidR="00466621" w:rsidRPr="00466621">
        <w:t xml:space="preserve"> starting point</w:t>
      </w:r>
      <w:r w:rsidR="00C347B0">
        <w:t xml:space="preserve">, it is proposed to identify the </w:t>
      </w:r>
      <w:r w:rsidR="0038323A">
        <w:t xml:space="preserve">items </w:t>
      </w:r>
      <w:r w:rsidR="00C347B0">
        <w:t>which are common</w:t>
      </w:r>
      <w:r w:rsidR="000544CB">
        <w:t xml:space="preserve"> to both </w:t>
      </w:r>
      <w:r w:rsidR="00705FB0">
        <w:t xml:space="preserve">methods </w:t>
      </w:r>
      <w:r w:rsidR="00DE692C">
        <w:t>and</w:t>
      </w:r>
      <w:r w:rsidR="00793B55">
        <w:t xml:space="preserve"> prioritize the study of those ones.</w:t>
      </w:r>
      <w:r w:rsidR="0038323A">
        <w:t xml:space="preserve"> </w:t>
      </w:r>
      <w:r w:rsidR="00D40E2C">
        <w:t>This</w:t>
      </w:r>
      <w:r w:rsidR="00332694">
        <w:t xml:space="preserve"> concerns </w:t>
      </w:r>
      <w:r w:rsidR="00B93DE9">
        <w:t>assistance data</w:t>
      </w:r>
      <w:r w:rsidR="00C70B03">
        <w:t xml:space="preserve"> categories</w:t>
      </w:r>
      <w:r w:rsidR="00B93DE9">
        <w:t xml:space="preserve">, </w:t>
      </w:r>
      <w:r w:rsidR="00EF291C">
        <w:t xml:space="preserve">feared events in assistance data, </w:t>
      </w:r>
      <w:r w:rsidR="00C70B03">
        <w:t xml:space="preserve">and possibly </w:t>
      </w:r>
      <w:r w:rsidR="00B93DE9">
        <w:t>KPI delivery and integrity reporting</w:t>
      </w:r>
      <w:r w:rsidR="002D3614">
        <w:t>.</w:t>
      </w:r>
    </w:p>
    <w:p w14:paraId="35632B85" w14:textId="00552464" w:rsidR="00705FB0" w:rsidRPr="00585988" w:rsidRDefault="00705FB0">
      <w:pPr>
        <w:rPr>
          <w:b/>
          <w:bCs/>
        </w:rPr>
      </w:pPr>
      <w:r w:rsidRPr="00585988">
        <w:rPr>
          <w:b/>
          <w:bCs/>
        </w:rPr>
        <w:t xml:space="preserve">Proposal 1: RAN2 should prioritize the </w:t>
      </w:r>
      <w:r w:rsidR="008F46F1">
        <w:rPr>
          <w:b/>
          <w:bCs/>
        </w:rPr>
        <w:t>assistance information</w:t>
      </w:r>
      <w:r w:rsidRPr="00585988">
        <w:rPr>
          <w:b/>
          <w:bCs/>
        </w:rPr>
        <w:t xml:space="preserve"> that are commonly applicable to both RAT-I and RAT-D as part of assistance information</w:t>
      </w:r>
      <w:r>
        <w:rPr>
          <w:b/>
          <w:bCs/>
        </w:rPr>
        <w:t>.</w:t>
      </w:r>
    </w:p>
    <w:p w14:paraId="6979FBB6" w14:textId="29F3BAC5" w:rsidR="002D3614" w:rsidRDefault="00793DA1" w:rsidP="00585988">
      <w:pPr>
        <w:jc w:val="both"/>
      </w:pPr>
      <w:r>
        <w:t xml:space="preserve">Another aspect </w:t>
      </w:r>
      <w:r w:rsidR="00B35E72">
        <w:t>concerns</w:t>
      </w:r>
      <w:r>
        <w:t xml:space="preserve"> the detailed study of the additions to LPP needed to support integrity</w:t>
      </w:r>
      <w:r w:rsidR="00DF1A4B">
        <w:t xml:space="preserve"> in RAT-Independent mode</w:t>
      </w:r>
      <w:r w:rsidR="005C4E63">
        <w:t xml:space="preserve">. </w:t>
      </w:r>
      <w:r w:rsidR="008759D4">
        <w:t>In</w:t>
      </w:r>
      <w:r w:rsidR="003A6E83">
        <w:t xml:space="preserve"> [</w:t>
      </w:r>
      <w:r w:rsidR="008759D4">
        <w:t>3</w:t>
      </w:r>
      <w:r w:rsidR="003A6E83">
        <w:t>]</w:t>
      </w:r>
      <w:r w:rsidR="008759D4">
        <w:t>, some analysis has been conducted to see what existing IE in LPP may already provide some support to certain feared events of GNSS positioning, which could be summarized based on the table below:</w:t>
      </w:r>
    </w:p>
    <w:tbl>
      <w:tblPr>
        <w:tblStyle w:val="TableGrid"/>
        <w:tblW w:w="9351" w:type="dxa"/>
        <w:tblLook w:val="04A0" w:firstRow="1" w:lastRow="0" w:firstColumn="1" w:lastColumn="0" w:noHBand="0" w:noVBand="1"/>
      </w:tblPr>
      <w:tblGrid>
        <w:gridCol w:w="3473"/>
        <w:gridCol w:w="2901"/>
        <w:gridCol w:w="2977"/>
      </w:tblGrid>
      <w:tr w:rsidR="0047204F" w14:paraId="44A84BB0" w14:textId="77777777" w:rsidTr="005963A1">
        <w:tc>
          <w:tcPr>
            <w:tcW w:w="3473" w:type="dxa"/>
            <w:vAlign w:val="center"/>
          </w:tcPr>
          <w:p w14:paraId="1BD1E194" w14:textId="77777777" w:rsidR="0047204F" w:rsidRPr="004B0026" w:rsidRDefault="0047204F" w:rsidP="004866EA">
            <w:pPr>
              <w:jc w:val="center"/>
              <w:rPr>
                <w:b/>
                <w:bCs/>
              </w:rPr>
            </w:pPr>
            <w:r w:rsidRPr="004B0026">
              <w:rPr>
                <w:b/>
                <w:bCs/>
              </w:rPr>
              <w:t>Error Sources</w:t>
            </w:r>
          </w:p>
        </w:tc>
        <w:tc>
          <w:tcPr>
            <w:tcW w:w="2901" w:type="dxa"/>
            <w:vAlign w:val="center"/>
          </w:tcPr>
          <w:p w14:paraId="5DC7AD3A" w14:textId="77777777" w:rsidR="0047204F" w:rsidRPr="004B0026" w:rsidRDefault="0047204F" w:rsidP="004866EA">
            <w:pPr>
              <w:jc w:val="center"/>
              <w:rPr>
                <w:b/>
                <w:bCs/>
              </w:rPr>
            </w:pPr>
            <w:r w:rsidRPr="004B0026">
              <w:rPr>
                <w:b/>
                <w:bCs/>
              </w:rPr>
              <w:t>LPP support</w:t>
            </w:r>
          </w:p>
        </w:tc>
        <w:tc>
          <w:tcPr>
            <w:tcW w:w="2977" w:type="dxa"/>
            <w:vAlign w:val="center"/>
          </w:tcPr>
          <w:p w14:paraId="504D6854" w14:textId="77777777" w:rsidR="0047204F" w:rsidRPr="004B0026" w:rsidRDefault="0047204F" w:rsidP="004866EA">
            <w:pPr>
              <w:jc w:val="center"/>
              <w:rPr>
                <w:b/>
                <w:bCs/>
              </w:rPr>
            </w:pPr>
            <w:r w:rsidRPr="004B0026">
              <w:rPr>
                <w:b/>
                <w:bCs/>
              </w:rPr>
              <w:t>Comments</w:t>
            </w:r>
          </w:p>
        </w:tc>
      </w:tr>
      <w:tr w:rsidR="005963A1" w:rsidRPr="004B0026" w14:paraId="4B4FFB31" w14:textId="77777777" w:rsidTr="005963A1">
        <w:tc>
          <w:tcPr>
            <w:tcW w:w="9351" w:type="dxa"/>
            <w:gridSpan w:val="3"/>
            <w:vAlign w:val="center"/>
          </w:tcPr>
          <w:p w14:paraId="236741B1" w14:textId="2B2C6853" w:rsidR="005963A1" w:rsidRPr="004B0026" w:rsidRDefault="005963A1" w:rsidP="004866EA">
            <w:pPr>
              <w:rPr>
                <w:lang w:val="en-US"/>
              </w:rPr>
            </w:pPr>
            <w:r w:rsidRPr="004B0026">
              <w:rPr>
                <w:b/>
                <w:bCs/>
                <w:lang w:val="en-US"/>
              </w:rPr>
              <w:t>GNSS Ground Segment and GNSS Satellites errors</w:t>
            </w:r>
          </w:p>
        </w:tc>
      </w:tr>
      <w:tr w:rsidR="0047204F" w14:paraId="35A5957F" w14:textId="77777777" w:rsidTr="005963A1">
        <w:tc>
          <w:tcPr>
            <w:tcW w:w="3473" w:type="dxa"/>
            <w:vAlign w:val="center"/>
          </w:tcPr>
          <w:p w14:paraId="5664631D" w14:textId="0840B5FC" w:rsidR="0047204F" w:rsidRPr="003600A6" w:rsidRDefault="00C124D4" w:rsidP="004866EA">
            <w:pPr>
              <w:spacing w:after="0"/>
            </w:pPr>
            <w:r w:rsidRPr="003600A6">
              <w:t>-</w:t>
            </w:r>
            <w:r w:rsidR="0047204F" w:rsidRPr="003600A6">
              <w:t xml:space="preserve">  Faulty satellites and signals</w:t>
            </w:r>
          </w:p>
        </w:tc>
        <w:tc>
          <w:tcPr>
            <w:tcW w:w="2901" w:type="dxa"/>
            <w:vAlign w:val="center"/>
          </w:tcPr>
          <w:p w14:paraId="643B20FB" w14:textId="02A7B53D" w:rsidR="0047204F" w:rsidRPr="004553B6" w:rsidRDefault="00E6306B" w:rsidP="004866EA">
            <w:r w:rsidRPr="004553B6">
              <w:t>Yes</w:t>
            </w:r>
          </w:p>
        </w:tc>
        <w:tc>
          <w:tcPr>
            <w:tcW w:w="2977" w:type="dxa"/>
            <w:vAlign w:val="center"/>
          </w:tcPr>
          <w:p w14:paraId="4B6D2808" w14:textId="41ADECAE" w:rsidR="0047204F" w:rsidRPr="003600A6" w:rsidRDefault="007A1B65" w:rsidP="004866EA">
            <w:r w:rsidRPr="003600A6">
              <w:rPr>
                <w:i/>
                <w:iCs/>
              </w:rPr>
              <w:t>GNSS-</w:t>
            </w:r>
            <w:proofErr w:type="spellStart"/>
            <w:r w:rsidRPr="003600A6">
              <w:rPr>
                <w:i/>
                <w:iCs/>
              </w:rPr>
              <w:t>RealTimeIntegrity</w:t>
            </w:r>
            <w:proofErr w:type="spellEnd"/>
          </w:p>
        </w:tc>
      </w:tr>
      <w:tr w:rsidR="0047204F" w:rsidRPr="008D529D" w14:paraId="2D040153" w14:textId="77777777" w:rsidTr="005963A1">
        <w:tc>
          <w:tcPr>
            <w:tcW w:w="3473" w:type="dxa"/>
            <w:vAlign w:val="center"/>
          </w:tcPr>
          <w:p w14:paraId="2C64F3C4" w14:textId="35922B10" w:rsidR="0047204F" w:rsidRPr="003600A6" w:rsidRDefault="00C124D4" w:rsidP="004866EA">
            <w:pPr>
              <w:spacing w:after="0"/>
            </w:pPr>
            <w:r w:rsidRPr="003600A6">
              <w:lastRenderedPageBreak/>
              <w:t>-</w:t>
            </w:r>
            <w:r w:rsidR="0047204F" w:rsidRPr="003600A6">
              <w:t xml:space="preserve">  Incorrect satellite orbit calculation</w:t>
            </w:r>
          </w:p>
        </w:tc>
        <w:tc>
          <w:tcPr>
            <w:tcW w:w="2901" w:type="dxa"/>
            <w:vAlign w:val="center"/>
          </w:tcPr>
          <w:p w14:paraId="37E87CBF" w14:textId="6EE0A812" w:rsidR="0047204F" w:rsidRPr="004553B6" w:rsidRDefault="00A249B3" w:rsidP="004866EA">
            <w:r w:rsidRPr="004553B6">
              <w:rPr>
                <w:lang w:val="en-US"/>
              </w:rPr>
              <w:t>Partly. Individual quality indicator is missing</w:t>
            </w:r>
          </w:p>
        </w:tc>
        <w:tc>
          <w:tcPr>
            <w:tcW w:w="2977" w:type="dxa"/>
            <w:vAlign w:val="center"/>
          </w:tcPr>
          <w:p w14:paraId="6D067D5B" w14:textId="01FE9384" w:rsidR="0047204F" w:rsidRPr="003600A6" w:rsidRDefault="007A1B65" w:rsidP="004866EA">
            <w:pPr>
              <w:rPr>
                <w:lang w:val="en-US"/>
              </w:rPr>
            </w:pPr>
            <w:r w:rsidRPr="003600A6">
              <w:rPr>
                <w:i/>
                <w:iCs/>
              </w:rPr>
              <w:t>GNSS-SSR-</w:t>
            </w:r>
            <w:proofErr w:type="spellStart"/>
            <w:r w:rsidRPr="003600A6">
              <w:rPr>
                <w:i/>
                <w:iCs/>
              </w:rPr>
              <w:t>OrbitCorrections</w:t>
            </w:r>
            <w:proofErr w:type="spellEnd"/>
            <w:r w:rsidRPr="003600A6">
              <w:rPr>
                <w:i/>
                <w:iCs/>
              </w:rPr>
              <w:t xml:space="preserve"> </w:t>
            </w:r>
            <w:r w:rsidRPr="00523D94">
              <w:t>IE</w:t>
            </w:r>
          </w:p>
        </w:tc>
      </w:tr>
      <w:tr w:rsidR="0047204F" w:rsidRPr="008D529D" w14:paraId="2F02C2BA" w14:textId="77777777" w:rsidTr="005963A1">
        <w:tc>
          <w:tcPr>
            <w:tcW w:w="3473" w:type="dxa"/>
            <w:vAlign w:val="center"/>
          </w:tcPr>
          <w:p w14:paraId="0DB38AF9" w14:textId="438AC63A" w:rsidR="0047204F" w:rsidRPr="003600A6" w:rsidRDefault="00C124D4" w:rsidP="004866EA">
            <w:pPr>
              <w:spacing w:after="0"/>
              <w:rPr>
                <w:lang w:val="en-US"/>
              </w:rPr>
            </w:pPr>
            <w:r w:rsidRPr="003600A6">
              <w:rPr>
                <w:lang w:val="en-US"/>
              </w:rPr>
              <w:t>-</w:t>
            </w:r>
            <w:r w:rsidR="0047204F" w:rsidRPr="003600A6">
              <w:rPr>
                <w:lang w:val="en-US"/>
              </w:rPr>
              <w:t xml:space="preserve">  Satellite clock errors</w:t>
            </w:r>
          </w:p>
        </w:tc>
        <w:tc>
          <w:tcPr>
            <w:tcW w:w="2901" w:type="dxa"/>
            <w:vAlign w:val="center"/>
          </w:tcPr>
          <w:p w14:paraId="3BE72050" w14:textId="1E988E41" w:rsidR="0047204F" w:rsidRPr="004553B6" w:rsidRDefault="00E6306B" w:rsidP="004866EA">
            <w:pPr>
              <w:rPr>
                <w:lang w:val="en-US"/>
              </w:rPr>
            </w:pPr>
            <w:r w:rsidRPr="004553B6">
              <w:rPr>
                <w:lang w:val="en-US"/>
              </w:rPr>
              <w:t>Partly</w:t>
            </w:r>
            <w:r w:rsidR="00FD3269" w:rsidRPr="004553B6">
              <w:rPr>
                <w:lang w:val="en-US"/>
              </w:rPr>
              <w:t>.</w:t>
            </w:r>
            <w:r w:rsidR="00523D94" w:rsidRPr="004553B6">
              <w:rPr>
                <w:lang w:val="en-US"/>
              </w:rPr>
              <w:t xml:space="preserve"> Individual quality indicator is missing</w:t>
            </w:r>
          </w:p>
        </w:tc>
        <w:tc>
          <w:tcPr>
            <w:tcW w:w="2977" w:type="dxa"/>
            <w:vAlign w:val="center"/>
          </w:tcPr>
          <w:p w14:paraId="2CCF7D32" w14:textId="520F92DF" w:rsidR="0047204F" w:rsidRPr="003600A6" w:rsidRDefault="007A1B65" w:rsidP="00523D94">
            <w:pPr>
              <w:rPr>
                <w:lang w:val="en-US"/>
              </w:rPr>
            </w:pPr>
            <w:r w:rsidRPr="003600A6">
              <w:rPr>
                <w:rFonts w:eastAsia="SimSun"/>
                <w:i/>
                <w:iCs/>
                <w:lang w:eastAsia="zh-CN"/>
              </w:rPr>
              <w:t>GNSS-SSR-</w:t>
            </w:r>
            <w:proofErr w:type="spellStart"/>
            <w:r w:rsidRPr="003600A6">
              <w:rPr>
                <w:rFonts w:eastAsia="SimSun"/>
                <w:i/>
                <w:iCs/>
                <w:lang w:eastAsia="zh-CN"/>
              </w:rPr>
              <w:t>ClockCorrections</w:t>
            </w:r>
            <w:proofErr w:type="spellEnd"/>
            <w:r w:rsidRPr="003600A6">
              <w:rPr>
                <w:rFonts w:eastAsia="SimSun"/>
                <w:i/>
                <w:iCs/>
                <w:lang w:eastAsia="zh-CN"/>
              </w:rPr>
              <w:t xml:space="preserve"> </w:t>
            </w:r>
            <w:r w:rsidRPr="00523D94">
              <w:rPr>
                <w:rFonts w:eastAsia="SimSun"/>
                <w:lang w:eastAsia="zh-CN"/>
              </w:rPr>
              <w:t>IE</w:t>
            </w:r>
          </w:p>
        </w:tc>
      </w:tr>
      <w:tr w:rsidR="0047204F" w:rsidRPr="008D529D" w14:paraId="6E4EA100" w14:textId="77777777" w:rsidTr="005963A1">
        <w:tc>
          <w:tcPr>
            <w:tcW w:w="3473" w:type="dxa"/>
            <w:vAlign w:val="center"/>
          </w:tcPr>
          <w:p w14:paraId="17F53210" w14:textId="3DE36880" w:rsidR="0047204F" w:rsidRPr="003600A6" w:rsidRDefault="00C124D4" w:rsidP="004866EA">
            <w:pPr>
              <w:spacing w:after="0"/>
              <w:rPr>
                <w:lang w:val="en-US"/>
              </w:rPr>
            </w:pPr>
            <w:r w:rsidRPr="003600A6">
              <w:rPr>
                <w:lang w:val="en-US"/>
              </w:rPr>
              <w:t>-</w:t>
            </w:r>
            <w:r w:rsidR="0047204F" w:rsidRPr="003600A6">
              <w:rPr>
                <w:lang w:val="en-US"/>
              </w:rPr>
              <w:t xml:space="preserve">  Satellite Biases</w:t>
            </w:r>
          </w:p>
        </w:tc>
        <w:tc>
          <w:tcPr>
            <w:tcW w:w="2901" w:type="dxa"/>
            <w:vAlign w:val="center"/>
          </w:tcPr>
          <w:p w14:paraId="348E5725" w14:textId="5D8250FD" w:rsidR="0047204F" w:rsidRPr="004553B6" w:rsidRDefault="004553B6" w:rsidP="004866EA">
            <w:pPr>
              <w:rPr>
                <w:lang w:val="en-US"/>
              </w:rPr>
            </w:pPr>
            <w:r w:rsidRPr="004553B6">
              <w:rPr>
                <w:lang w:val="en-US"/>
              </w:rPr>
              <w:t>Yes</w:t>
            </w:r>
          </w:p>
        </w:tc>
        <w:tc>
          <w:tcPr>
            <w:tcW w:w="2977" w:type="dxa"/>
            <w:vAlign w:val="center"/>
          </w:tcPr>
          <w:p w14:paraId="53B1FD48" w14:textId="7B2F0C5A" w:rsidR="0047204F" w:rsidRPr="003600A6" w:rsidRDefault="007A1B65" w:rsidP="004866EA">
            <w:pPr>
              <w:rPr>
                <w:lang w:val="en-US"/>
              </w:rPr>
            </w:pPr>
            <w:r w:rsidRPr="003600A6">
              <w:rPr>
                <w:rFonts w:eastAsia="SimSun"/>
                <w:i/>
                <w:iCs/>
                <w:lang w:val="en-US" w:eastAsia="zh-CN"/>
              </w:rPr>
              <w:t>GNSS-SSR-</w:t>
            </w:r>
            <w:proofErr w:type="spellStart"/>
            <w:r w:rsidRPr="003600A6">
              <w:rPr>
                <w:rFonts w:eastAsia="SimSun"/>
                <w:i/>
                <w:iCs/>
                <w:lang w:val="en-US" w:eastAsia="zh-CN"/>
              </w:rPr>
              <w:t>CodeBias</w:t>
            </w:r>
            <w:proofErr w:type="spellEnd"/>
            <w:r w:rsidRPr="003600A6">
              <w:rPr>
                <w:rFonts w:eastAsia="SimSun"/>
                <w:i/>
                <w:iCs/>
                <w:lang w:val="en-US" w:eastAsia="zh-CN"/>
              </w:rPr>
              <w:t xml:space="preserve"> and GNSS-SSR-</w:t>
            </w:r>
            <w:proofErr w:type="spellStart"/>
            <w:r w:rsidRPr="003600A6">
              <w:rPr>
                <w:rFonts w:eastAsia="SimSun"/>
                <w:i/>
                <w:iCs/>
                <w:lang w:val="en-US" w:eastAsia="zh-CN"/>
              </w:rPr>
              <w:t>PhaseBias</w:t>
            </w:r>
            <w:proofErr w:type="spellEnd"/>
          </w:p>
        </w:tc>
      </w:tr>
      <w:tr w:rsidR="004553B6" w:rsidRPr="008D529D" w14:paraId="28970D4C" w14:textId="77777777" w:rsidTr="005963A1">
        <w:trPr>
          <w:trHeight w:val="586"/>
        </w:trPr>
        <w:tc>
          <w:tcPr>
            <w:tcW w:w="9351" w:type="dxa"/>
            <w:gridSpan w:val="3"/>
            <w:vAlign w:val="center"/>
          </w:tcPr>
          <w:p w14:paraId="76A4BA96" w14:textId="0F1F052E" w:rsidR="004553B6" w:rsidRPr="003600A6" w:rsidRDefault="004553B6" w:rsidP="004866EA">
            <w:pPr>
              <w:rPr>
                <w:lang w:val="en-US"/>
              </w:rPr>
            </w:pPr>
            <w:r w:rsidRPr="003600A6">
              <w:rPr>
                <w:rFonts w:eastAsia="SimSun"/>
                <w:b/>
                <w:bCs/>
                <w:lang w:val="en-US" w:eastAsia="zh-CN"/>
              </w:rPr>
              <w:t>Atmospheric effects</w:t>
            </w:r>
          </w:p>
        </w:tc>
      </w:tr>
      <w:tr w:rsidR="00DE39D2" w:rsidRPr="008D529D" w14:paraId="28ACA553" w14:textId="77777777" w:rsidTr="005963A1">
        <w:trPr>
          <w:trHeight w:val="586"/>
        </w:trPr>
        <w:tc>
          <w:tcPr>
            <w:tcW w:w="3473" w:type="dxa"/>
            <w:vAlign w:val="center"/>
          </w:tcPr>
          <w:p w14:paraId="0344C15F" w14:textId="4D2253AA" w:rsidR="00DE39D2" w:rsidRPr="00DE39D2" w:rsidRDefault="00DE39D2" w:rsidP="00DE39D2">
            <w:pPr>
              <w:rPr>
                <w:rFonts w:eastAsia="SimSun"/>
                <w:lang w:val="en-US" w:eastAsia="zh-CN"/>
              </w:rPr>
            </w:pPr>
            <w:r>
              <w:rPr>
                <w:rFonts w:eastAsia="SimSun"/>
                <w:lang w:val="en-US" w:eastAsia="zh-CN"/>
              </w:rPr>
              <w:t xml:space="preserve">-  </w:t>
            </w:r>
            <w:r w:rsidRPr="00DE39D2">
              <w:rPr>
                <w:rFonts w:eastAsia="SimSun"/>
                <w:lang w:val="en-US" w:eastAsia="zh-CN"/>
              </w:rPr>
              <w:t>Ionosphere and troposphere</w:t>
            </w:r>
          </w:p>
        </w:tc>
        <w:tc>
          <w:tcPr>
            <w:tcW w:w="2901" w:type="dxa"/>
            <w:vAlign w:val="center"/>
          </w:tcPr>
          <w:p w14:paraId="7FBB129B" w14:textId="13939BDB" w:rsidR="00DE39D2" w:rsidRPr="004553B6" w:rsidRDefault="004553B6" w:rsidP="004866EA">
            <w:pPr>
              <w:rPr>
                <w:lang w:val="en-US"/>
              </w:rPr>
            </w:pPr>
            <w:r w:rsidRPr="004553B6">
              <w:rPr>
                <w:lang w:val="en-US"/>
              </w:rPr>
              <w:t>Yes</w:t>
            </w:r>
          </w:p>
        </w:tc>
        <w:tc>
          <w:tcPr>
            <w:tcW w:w="2977" w:type="dxa"/>
            <w:vAlign w:val="center"/>
          </w:tcPr>
          <w:p w14:paraId="46C5ADE3" w14:textId="68A23094" w:rsidR="00DE39D2" w:rsidRPr="00BC7520" w:rsidRDefault="004553B6" w:rsidP="004866EA">
            <w:pPr>
              <w:rPr>
                <w:rFonts w:eastAsia="SimSun"/>
                <w:i/>
                <w:iCs/>
                <w:sz w:val="18"/>
                <w:szCs w:val="18"/>
                <w:lang w:val="en-US" w:eastAsia="zh-CN"/>
              </w:rPr>
            </w:pPr>
            <w:r w:rsidRPr="00BC7520">
              <w:rPr>
                <w:rFonts w:eastAsia="SimSun"/>
                <w:i/>
                <w:iCs/>
                <w:sz w:val="18"/>
                <w:szCs w:val="18"/>
                <w:lang w:val="en-US" w:eastAsia="zh-CN"/>
              </w:rPr>
              <w:t>GNSS-SSR-STEC-Correction and GNSS-SSR-</w:t>
            </w:r>
            <w:proofErr w:type="spellStart"/>
            <w:r w:rsidRPr="00BC7520">
              <w:rPr>
                <w:rFonts w:eastAsia="SimSun"/>
                <w:i/>
                <w:iCs/>
                <w:sz w:val="18"/>
                <w:szCs w:val="18"/>
                <w:lang w:val="en-US" w:eastAsia="zh-CN"/>
              </w:rPr>
              <w:t>GriddedCorrection</w:t>
            </w:r>
            <w:proofErr w:type="spellEnd"/>
            <w:r w:rsidRPr="00BC7520">
              <w:rPr>
                <w:rFonts w:eastAsia="SimSun"/>
                <w:i/>
                <w:iCs/>
                <w:sz w:val="18"/>
                <w:szCs w:val="18"/>
                <w:lang w:val="en-US" w:eastAsia="zh-CN"/>
              </w:rPr>
              <w:t xml:space="preserve"> </w:t>
            </w:r>
            <w:r w:rsidRPr="00BC7520">
              <w:rPr>
                <w:rFonts w:eastAsia="SimSun"/>
                <w:sz w:val="18"/>
                <w:szCs w:val="18"/>
                <w:lang w:val="en-US" w:eastAsia="zh-CN"/>
              </w:rPr>
              <w:t>IE</w:t>
            </w:r>
            <w:r w:rsidRPr="00BC7520">
              <w:rPr>
                <w:rFonts w:eastAsia="SimSun"/>
                <w:i/>
                <w:iCs/>
                <w:sz w:val="18"/>
                <w:szCs w:val="18"/>
                <w:lang w:val="en-US" w:eastAsia="zh-CN"/>
              </w:rPr>
              <w:t>s</w:t>
            </w:r>
          </w:p>
        </w:tc>
      </w:tr>
      <w:tr w:rsidR="005963A1" w:rsidRPr="008D529D" w14:paraId="6154552C" w14:textId="77777777" w:rsidTr="005963A1">
        <w:tc>
          <w:tcPr>
            <w:tcW w:w="9351" w:type="dxa"/>
            <w:gridSpan w:val="3"/>
            <w:vAlign w:val="center"/>
          </w:tcPr>
          <w:p w14:paraId="7A6A7696" w14:textId="33E5B350" w:rsidR="005963A1" w:rsidRPr="003600A6" w:rsidRDefault="005963A1" w:rsidP="004866EA">
            <w:pPr>
              <w:rPr>
                <w:lang w:val="en-US"/>
              </w:rPr>
            </w:pPr>
            <w:r w:rsidRPr="003600A6">
              <w:rPr>
                <w:rFonts w:eastAsia="SimSun"/>
                <w:b/>
                <w:bCs/>
                <w:lang w:val="en-US" w:eastAsia="zh-CN"/>
              </w:rPr>
              <w:t>Additional errors associated to GNSS receivers</w:t>
            </w:r>
          </w:p>
        </w:tc>
      </w:tr>
      <w:tr w:rsidR="0047204F" w:rsidRPr="008D529D" w14:paraId="6D9E8B7D" w14:textId="77777777" w:rsidTr="005963A1">
        <w:tc>
          <w:tcPr>
            <w:tcW w:w="3473" w:type="dxa"/>
            <w:vAlign w:val="center"/>
          </w:tcPr>
          <w:p w14:paraId="7B545C69" w14:textId="732E8BA0"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Multipath</w:t>
            </w:r>
          </w:p>
        </w:tc>
        <w:tc>
          <w:tcPr>
            <w:tcW w:w="2901" w:type="dxa"/>
            <w:vAlign w:val="center"/>
          </w:tcPr>
          <w:p w14:paraId="6E6A29C5" w14:textId="189A3A76" w:rsidR="0047204F" w:rsidRPr="004553B6" w:rsidRDefault="00C6231B" w:rsidP="004866EA">
            <w:pPr>
              <w:rPr>
                <w:rFonts w:eastAsia="SimSun"/>
                <w:lang w:val="en-US" w:eastAsia="zh-CN"/>
              </w:rPr>
            </w:pPr>
            <w:r>
              <w:rPr>
                <w:rFonts w:eastAsia="SimSun"/>
                <w:lang w:val="en-US" w:eastAsia="zh-CN"/>
              </w:rPr>
              <w:t>Not needed</w:t>
            </w:r>
            <w:r w:rsidR="00A72596">
              <w:rPr>
                <w:rFonts w:eastAsia="SimSun"/>
                <w:lang w:val="en-US" w:eastAsia="zh-CN"/>
              </w:rPr>
              <w:t>, not possible</w:t>
            </w:r>
          </w:p>
        </w:tc>
        <w:tc>
          <w:tcPr>
            <w:tcW w:w="2977" w:type="dxa"/>
            <w:vAlign w:val="center"/>
          </w:tcPr>
          <w:p w14:paraId="79D14DB1" w14:textId="743975BD" w:rsidR="0047204F" w:rsidRPr="003600A6" w:rsidRDefault="00A72596" w:rsidP="004866EA">
            <w:pPr>
              <w:rPr>
                <w:lang w:val="en-US"/>
              </w:rPr>
            </w:pPr>
            <w:r>
              <w:rPr>
                <w:rFonts w:eastAsia="SimSun"/>
                <w:lang w:val="en-US" w:eastAsia="zh-CN"/>
              </w:rPr>
              <w:t>S</w:t>
            </w:r>
            <w:r w:rsidR="00C6231B" w:rsidRPr="004553B6">
              <w:rPr>
                <w:rFonts w:eastAsia="SimSun"/>
                <w:lang w:val="en-US" w:eastAsia="zh-CN"/>
              </w:rPr>
              <w:t>pecific to each receiver location</w:t>
            </w:r>
          </w:p>
        </w:tc>
      </w:tr>
      <w:tr w:rsidR="0047204F" w:rsidRPr="008D529D" w14:paraId="42C38318" w14:textId="77777777" w:rsidTr="005963A1">
        <w:tc>
          <w:tcPr>
            <w:tcW w:w="3473" w:type="dxa"/>
            <w:vAlign w:val="center"/>
          </w:tcPr>
          <w:p w14:paraId="765A34EA" w14:textId="5BAF67B8"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Blockage or shadowing</w:t>
            </w:r>
          </w:p>
        </w:tc>
        <w:tc>
          <w:tcPr>
            <w:tcW w:w="2901" w:type="dxa"/>
            <w:vAlign w:val="center"/>
          </w:tcPr>
          <w:p w14:paraId="7DACF49B" w14:textId="39C280C2" w:rsidR="0047204F" w:rsidRPr="004553B6" w:rsidRDefault="00A72596" w:rsidP="004866EA">
            <w:pPr>
              <w:rPr>
                <w:rFonts w:eastAsia="SimSun"/>
                <w:lang w:val="en-US" w:eastAsia="zh-CN"/>
              </w:rPr>
            </w:pPr>
            <w:r>
              <w:rPr>
                <w:rFonts w:eastAsia="SimSun"/>
                <w:lang w:val="en-US" w:eastAsia="zh-CN"/>
              </w:rPr>
              <w:t>Not needed, not possible</w:t>
            </w:r>
          </w:p>
        </w:tc>
        <w:tc>
          <w:tcPr>
            <w:tcW w:w="2977" w:type="dxa"/>
            <w:vAlign w:val="center"/>
          </w:tcPr>
          <w:p w14:paraId="6F30EB65" w14:textId="71BBAEA3" w:rsidR="0047204F" w:rsidRPr="003600A6" w:rsidRDefault="00A72596" w:rsidP="004866EA">
            <w:pPr>
              <w:rPr>
                <w:lang w:val="en-US"/>
              </w:rPr>
            </w:pPr>
            <w:r>
              <w:rPr>
                <w:rFonts w:eastAsia="SimSun"/>
                <w:lang w:val="en-US" w:eastAsia="zh-CN"/>
              </w:rPr>
              <w:t>S</w:t>
            </w:r>
            <w:r w:rsidRPr="004553B6">
              <w:rPr>
                <w:rFonts w:eastAsia="SimSun"/>
                <w:lang w:val="en-US" w:eastAsia="zh-CN"/>
              </w:rPr>
              <w:t>pecific to each receiver location</w:t>
            </w:r>
          </w:p>
        </w:tc>
      </w:tr>
      <w:tr w:rsidR="005963A1" w:rsidRPr="008D529D" w14:paraId="5FAE43C3" w14:textId="77777777" w:rsidTr="005963A1">
        <w:tc>
          <w:tcPr>
            <w:tcW w:w="9351" w:type="dxa"/>
            <w:gridSpan w:val="3"/>
            <w:vAlign w:val="center"/>
          </w:tcPr>
          <w:p w14:paraId="50441A35" w14:textId="26696937" w:rsidR="005963A1" w:rsidRPr="003600A6" w:rsidRDefault="005963A1" w:rsidP="004866EA">
            <w:pPr>
              <w:rPr>
                <w:lang w:val="en-US"/>
              </w:rPr>
            </w:pPr>
            <w:r w:rsidRPr="003600A6">
              <w:rPr>
                <w:rFonts w:eastAsia="SimSun"/>
                <w:b/>
                <w:bCs/>
                <w:lang w:val="en-US" w:eastAsia="zh-CN"/>
              </w:rPr>
              <w:t>Intentional threats</w:t>
            </w:r>
          </w:p>
        </w:tc>
      </w:tr>
      <w:tr w:rsidR="0047204F" w:rsidRPr="008D529D" w14:paraId="1513B736" w14:textId="77777777" w:rsidTr="005963A1">
        <w:tc>
          <w:tcPr>
            <w:tcW w:w="3473" w:type="dxa"/>
            <w:vAlign w:val="center"/>
          </w:tcPr>
          <w:p w14:paraId="3B6A67E2" w14:textId="732ADB94"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Jamming or DoS</w:t>
            </w:r>
          </w:p>
        </w:tc>
        <w:tc>
          <w:tcPr>
            <w:tcW w:w="2901" w:type="dxa"/>
            <w:vAlign w:val="center"/>
          </w:tcPr>
          <w:p w14:paraId="7C200CFC" w14:textId="77777777" w:rsidR="0047204F" w:rsidRPr="004553B6" w:rsidRDefault="0047204F" w:rsidP="004866EA">
            <w:pPr>
              <w:rPr>
                <w:rFonts w:eastAsia="SimSun"/>
                <w:lang w:val="en-US" w:eastAsia="zh-CN"/>
              </w:rPr>
            </w:pPr>
            <w:r w:rsidRPr="004553B6">
              <w:rPr>
                <w:rFonts w:eastAsia="SimSun"/>
                <w:lang w:val="en-US" w:eastAsia="zh-CN"/>
              </w:rPr>
              <w:t>No support</w:t>
            </w:r>
          </w:p>
        </w:tc>
        <w:tc>
          <w:tcPr>
            <w:tcW w:w="2977" w:type="dxa"/>
            <w:vAlign w:val="center"/>
          </w:tcPr>
          <w:p w14:paraId="749F0F1D" w14:textId="77777777" w:rsidR="0047204F" w:rsidRPr="003600A6" w:rsidRDefault="0047204F" w:rsidP="004866EA">
            <w:pPr>
              <w:rPr>
                <w:lang w:val="en-US"/>
              </w:rPr>
            </w:pPr>
            <w:r w:rsidRPr="003600A6">
              <w:rPr>
                <w:lang w:val="en-US"/>
              </w:rPr>
              <w:t>UE could monitor and report interference</w:t>
            </w:r>
          </w:p>
        </w:tc>
      </w:tr>
      <w:tr w:rsidR="0047204F" w:rsidRPr="008D529D" w14:paraId="45BC7C19" w14:textId="77777777" w:rsidTr="005963A1">
        <w:tc>
          <w:tcPr>
            <w:tcW w:w="3473" w:type="dxa"/>
            <w:vAlign w:val="center"/>
          </w:tcPr>
          <w:p w14:paraId="306846D8" w14:textId="4E369F85"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Spoofing and integrity attestation</w:t>
            </w:r>
          </w:p>
        </w:tc>
        <w:tc>
          <w:tcPr>
            <w:tcW w:w="2901" w:type="dxa"/>
            <w:vAlign w:val="center"/>
          </w:tcPr>
          <w:p w14:paraId="2B729719" w14:textId="77777777" w:rsidR="0047204F" w:rsidRPr="004553B6" w:rsidRDefault="0047204F" w:rsidP="004866EA">
            <w:pPr>
              <w:rPr>
                <w:rFonts w:eastAsia="SimSun"/>
                <w:lang w:val="en-US" w:eastAsia="zh-CN"/>
              </w:rPr>
            </w:pPr>
            <w:r w:rsidRPr="004553B6">
              <w:rPr>
                <w:rFonts w:eastAsia="SimSun"/>
                <w:lang w:val="en-US" w:eastAsia="zh-CN"/>
              </w:rPr>
              <w:t>Partly</w:t>
            </w:r>
          </w:p>
        </w:tc>
        <w:tc>
          <w:tcPr>
            <w:tcW w:w="2977" w:type="dxa"/>
            <w:vAlign w:val="center"/>
          </w:tcPr>
          <w:p w14:paraId="661B709F" w14:textId="77777777" w:rsidR="0047204F" w:rsidRPr="003600A6" w:rsidRDefault="0047204F" w:rsidP="00B35E72">
            <w:pPr>
              <w:keepNext/>
              <w:rPr>
                <w:lang w:val="en-US"/>
              </w:rPr>
            </w:pPr>
          </w:p>
        </w:tc>
      </w:tr>
    </w:tbl>
    <w:p w14:paraId="0892648A" w14:textId="0650E472" w:rsidR="0047204F" w:rsidRDefault="00B35E72" w:rsidP="00B35E72">
      <w:pPr>
        <w:pStyle w:val="Caption"/>
        <w:jc w:val="center"/>
      </w:pPr>
      <w:r>
        <w:t xml:space="preserve">Table </w:t>
      </w:r>
      <w:r>
        <w:fldChar w:fldCharType="begin"/>
      </w:r>
      <w:r>
        <w:instrText>SEQ Table \* ARABIC</w:instrText>
      </w:r>
      <w:r>
        <w:fldChar w:fldCharType="separate"/>
      </w:r>
      <w:r>
        <w:rPr>
          <w:noProof/>
        </w:rPr>
        <w:t>1</w:t>
      </w:r>
      <w:r>
        <w:fldChar w:fldCharType="end"/>
      </w:r>
      <w:r>
        <w:t xml:space="preserve"> : </w:t>
      </w:r>
      <w:r w:rsidR="008A479A">
        <w:t>LPP gaps analysis from [</w:t>
      </w:r>
      <w:r w:rsidR="008F46F1">
        <w:t>3</w:t>
      </w:r>
      <w:r w:rsidR="008A479A">
        <w:t>]</w:t>
      </w:r>
    </w:p>
    <w:p w14:paraId="79DB6997" w14:textId="6858AAD3" w:rsidR="00AA2F4A" w:rsidRDefault="00705FB0" w:rsidP="00391F07">
      <w:r>
        <w:t>Based on the analysis, we have the following observations:</w:t>
      </w:r>
    </w:p>
    <w:p w14:paraId="74AF9975" w14:textId="7BDDD595" w:rsidR="00781D13" w:rsidRDefault="00AA2F4A" w:rsidP="00585988">
      <w:pPr>
        <w:pStyle w:val="ListParagraph"/>
        <w:numPr>
          <w:ilvl w:val="0"/>
          <w:numId w:val="17"/>
        </w:numPr>
        <w:jc w:val="both"/>
      </w:pPr>
      <w:r>
        <w:t xml:space="preserve">The satellite </w:t>
      </w:r>
      <w:r w:rsidR="002D7B59">
        <w:t xml:space="preserve">errors are supported </w:t>
      </w:r>
      <w:r w:rsidR="00F91353">
        <w:t xml:space="preserve">by the existing LPP. </w:t>
      </w:r>
      <w:r w:rsidR="001D4519">
        <w:t xml:space="preserve">Nevertheless, </w:t>
      </w:r>
      <w:r w:rsidR="002D284E">
        <w:t>[</w:t>
      </w:r>
      <w:r w:rsidR="008F46F1">
        <w:t>3</w:t>
      </w:r>
      <w:r w:rsidR="002D284E">
        <w:t xml:space="preserve">] mentions that individual quality indicators </w:t>
      </w:r>
      <w:r w:rsidR="002D284E" w:rsidRPr="00585988">
        <w:rPr>
          <w:lang w:eastAsia="zh-CN"/>
        </w:rPr>
        <w:t>can be useful for UE-based integrity checks</w:t>
      </w:r>
      <w:r w:rsidR="000F687B">
        <w:t xml:space="preserve">. </w:t>
      </w:r>
      <w:r w:rsidR="009C63E2">
        <w:t xml:space="preserve">These indicators </w:t>
      </w:r>
      <w:r w:rsidR="001B0375">
        <w:t>would</w:t>
      </w:r>
      <w:r w:rsidR="003F47E6">
        <w:t xml:space="preserve"> provide </w:t>
      </w:r>
      <w:r w:rsidR="001B0375">
        <w:t xml:space="preserve">information on </w:t>
      </w:r>
      <w:r w:rsidR="003F47E6">
        <w:t>the</w:t>
      </w:r>
      <w:r w:rsidR="008729B0">
        <w:t xml:space="preserve"> reliability of the correction data, </w:t>
      </w:r>
      <w:r w:rsidR="00781D13">
        <w:t xml:space="preserve">for each satellite, and </w:t>
      </w:r>
      <w:r w:rsidR="00102289">
        <w:t xml:space="preserve">possibly for </w:t>
      </w:r>
      <w:r w:rsidR="00781D13">
        <w:t>each category of correction data</w:t>
      </w:r>
      <w:r w:rsidR="00D23969">
        <w:t>. This can be done in the form of Do not use (DNU) flags for satellites, error bounds, or distributions</w:t>
      </w:r>
      <w:r w:rsidR="00781D13">
        <w:t xml:space="preserve">. </w:t>
      </w:r>
      <w:r w:rsidR="0020546B">
        <w:t>We</w:t>
      </w:r>
      <w:r w:rsidR="00D94376" w:rsidRPr="00D94376">
        <w:t xml:space="preserve"> propose to study in more </w:t>
      </w:r>
      <w:r w:rsidR="00D94376" w:rsidRPr="00705FB0">
        <w:t>detail</w:t>
      </w:r>
      <w:r w:rsidR="0020546B">
        <w:t xml:space="preserve">s about </w:t>
      </w:r>
      <w:r w:rsidR="00D94376" w:rsidRPr="00D94376">
        <w:t xml:space="preserve">the </w:t>
      </w:r>
      <w:r w:rsidR="0020546B">
        <w:t xml:space="preserve">sufficiency of existing IE in LPP to support GNSS positioning integrity, </w:t>
      </w:r>
      <w:r w:rsidR="00D23969">
        <w:t xml:space="preserve">the encoding methods </w:t>
      </w:r>
      <w:r w:rsidR="0020546B">
        <w:t xml:space="preserve">as well as </w:t>
      </w:r>
      <w:r w:rsidR="00D94376" w:rsidRPr="00D94376">
        <w:t xml:space="preserve">benefits </w:t>
      </w:r>
      <w:r w:rsidR="001470FF">
        <w:t xml:space="preserve">and impacts </w:t>
      </w:r>
      <w:r w:rsidR="00D94376" w:rsidRPr="00D94376">
        <w:t xml:space="preserve">of introducing </w:t>
      </w:r>
      <w:r w:rsidR="0020546B">
        <w:t xml:space="preserve">new </w:t>
      </w:r>
      <w:r w:rsidR="001470FF">
        <w:t>related</w:t>
      </w:r>
      <w:r w:rsidR="00D94376" w:rsidRPr="00D94376">
        <w:t xml:space="preserve"> additional </w:t>
      </w:r>
      <w:r w:rsidR="001470FF">
        <w:t>IEs in LPP</w:t>
      </w:r>
      <w:r w:rsidR="0020546B">
        <w:t>.</w:t>
      </w:r>
    </w:p>
    <w:p w14:paraId="06F45779" w14:textId="699BB8B5" w:rsidR="00BE1DE5" w:rsidRPr="00B64293" w:rsidRDefault="008B59AF" w:rsidP="00585988">
      <w:pPr>
        <w:pStyle w:val="ListParagraph"/>
        <w:numPr>
          <w:ilvl w:val="0"/>
          <w:numId w:val="17"/>
        </w:numPr>
        <w:spacing w:before="100" w:beforeAutospacing="1" w:after="100" w:afterAutospacing="1"/>
        <w:jc w:val="both"/>
      </w:pPr>
      <w:r>
        <w:t xml:space="preserve">Intentional threats </w:t>
      </w:r>
      <w:r w:rsidR="00705FB0">
        <w:t xml:space="preserve">such as jamming and spoofing </w:t>
      </w:r>
      <w:r>
        <w:t xml:space="preserve">are not </w:t>
      </w:r>
      <w:r w:rsidR="00705FB0">
        <w:t>fully</w:t>
      </w:r>
      <w:r w:rsidR="00B20688">
        <w:t xml:space="preserve"> supported by LPP</w:t>
      </w:r>
      <w:r w:rsidR="002D4CEC">
        <w:t xml:space="preserve">. </w:t>
      </w:r>
      <w:r w:rsidR="00CA048B">
        <w:t xml:space="preserve">The 5GS </w:t>
      </w:r>
      <w:r w:rsidR="00740A12">
        <w:t xml:space="preserve">secures the transmission of the </w:t>
      </w:r>
      <w:r w:rsidR="002D4CEC" w:rsidRPr="00585988">
        <w:rPr>
          <w:lang w:eastAsia="zh-CN"/>
        </w:rPr>
        <w:t>GNSS Navigation Message</w:t>
      </w:r>
      <w:r w:rsidR="00740A12" w:rsidRPr="00585988">
        <w:rPr>
          <w:lang w:eastAsia="zh-CN"/>
        </w:rPr>
        <w:t>,</w:t>
      </w:r>
      <w:r w:rsidR="00541098" w:rsidRPr="00585988">
        <w:rPr>
          <w:lang w:eastAsia="zh-CN"/>
        </w:rPr>
        <w:t xml:space="preserve"> which in standalone GNSS solutions are carried by the satellites </w:t>
      </w:r>
      <w:r w:rsidR="001A688E" w:rsidRPr="00585988">
        <w:rPr>
          <w:lang w:eastAsia="zh-CN"/>
        </w:rPr>
        <w:t>themselves and</w:t>
      </w:r>
      <w:r w:rsidR="00507137" w:rsidRPr="00585988">
        <w:rPr>
          <w:lang w:eastAsia="zh-CN"/>
        </w:rPr>
        <w:t xml:space="preserve"> are therefore subject to tampering</w:t>
      </w:r>
      <w:r w:rsidR="00D30AA0" w:rsidRPr="00585988">
        <w:rPr>
          <w:lang w:eastAsia="zh-CN"/>
        </w:rPr>
        <w:t xml:space="preserve">. It </w:t>
      </w:r>
      <w:r w:rsidR="004A74F7" w:rsidRPr="00585988">
        <w:rPr>
          <w:lang w:eastAsia="zh-CN"/>
        </w:rPr>
        <w:t xml:space="preserve">remains that there is no support </w:t>
      </w:r>
      <w:r w:rsidR="004D2C0F" w:rsidRPr="00585988">
        <w:rPr>
          <w:lang w:eastAsia="zh-CN"/>
        </w:rPr>
        <w:t>for ranging authentication</w:t>
      </w:r>
      <w:r w:rsidR="00DC5974" w:rsidRPr="00585988">
        <w:rPr>
          <w:lang w:eastAsia="zh-CN"/>
        </w:rPr>
        <w:t xml:space="preserve">. </w:t>
      </w:r>
      <w:r w:rsidR="000F73F9" w:rsidRPr="00585988">
        <w:rPr>
          <w:lang w:eastAsia="zh-CN"/>
        </w:rPr>
        <w:t>Ranging authentications are being tested for the Galileo and GPS systems, but they might not meet all 5G requirements</w:t>
      </w:r>
      <w:r w:rsidR="00ED6202" w:rsidRPr="00585988">
        <w:rPr>
          <w:lang w:eastAsia="zh-CN"/>
        </w:rPr>
        <w:t>, and may have a negative impact on UE power consumption.</w:t>
      </w:r>
      <w:r w:rsidR="004677BE" w:rsidRPr="004677BE">
        <w:t xml:space="preserve"> </w:t>
      </w:r>
      <w:r w:rsidR="004677BE">
        <w:t>T</w:t>
      </w:r>
      <w:r w:rsidR="004677BE" w:rsidRPr="00585988">
        <w:rPr>
          <w:lang w:eastAsia="zh-CN"/>
        </w:rPr>
        <w:t>ransporting crypto keys via the 5GS could help the UE perform fast authenticated position with minimal power consumption.</w:t>
      </w:r>
      <w:r w:rsidR="00230C7B">
        <w:rPr>
          <w:lang w:eastAsia="zh-CN"/>
        </w:rPr>
        <w:t xml:space="preserve"> I</w:t>
      </w:r>
      <w:r w:rsidR="00230C7B" w:rsidRPr="00230C7B">
        <w:rPr>
          <w:lang w:eastAsia="zh-CN"/>
        </w:rPr>
        <w:t>t should be noted however that this type of attack is very complex and costly in the case of terminals able to spatially discriminate the direction of arrival and to exploit the redundancy of measurements, because the jamming system should be able to send signals from directions where the satellites are supposed to be.</w:t>
      </w:r>
    </w:p>
    <w:p w14:paraId="16D9D5C4" w14:textId="707954CE" w:rsidR="00E60232" w:rsidRDefault="00BE1DE5" w:rsidP="00585988">
      <w:pPr>
        <w:pStyle w:val="ListParagraph"/>
        <w:numPr>
          <w:ilvl w:val="0"/>
          <w:numId w:val="17"/>
        </w:numPr>
        <w:spacing w:before="100" w:beforeAutospacing="1" w:after="100" w:afterAutospacing="1"/>
        <w:jc w:val="both"/>
      </w:pPr>
      <w:r>
        <w:t xml:space="preserve">It has to </w:t>
      </w:r>
      <w:r w:rsidR="00495589">
        <w:t xml:space="preserve">be noted that the list of items of Table 1 may not be </w:t>
      </w:r>
      <w:r w:rsidR="00B620E8">
        <w:t>exhaustive. Indeed the feared events related</w:t>
      </w:r>
      <w:r w:rsidR="00CC0216">
        <w:t xml:space="preserve"> to</w:t>
      </w:r>
      <w:r w:rsidR="00B620E8">
        <w:t xml:space="preserve"> </w:t>
      </w:r>
      <w:r w:rsidR="00CC0216">
        <w:t>the</w:t>
      </w:r>
      <w:r w:rsidR="00B620E8">
        <w:t xml:space="preserve"> NE involved in the production, processing and transmission </w:t>
      </w:r>
      <w:r w:rsidR="00CC0216">
        <w:t>of the assistance information are not listed</w:t>
      </w:r>
      <w:r w:rsidR="00C92086">
        <w:t>.</w:t>
      </w:r>
    </w:p>
    <w:p w14:paraId="79B74FDA" w14:textId="24979363" w:rsidR="00C92086" w:rsidRPr="00585988" w:rsidRDefault="00C92086" w:rsidP="00585988">
      <w:pPr>
        <w:pStyle w:val="ListParagraph"/>
        <w:numPr>
          <w:ilvl w:val="0"/>
          <w:numId w:val="17"/>
        </w:numPr>
        <w:spacing w:before="100" w:beforeAutospacing="1" w:after="100" w:afterAutospacing="1"/>
        <w:jc w:val="both"/>
      </w:pPr>
      <w:r>
        <w:t>In general, since RTCM is also developing messages to support integrity in parallel to 3GPP’s work, we think it is the best to wait until RTCM has made more concrete conclusions, this would avoid potential misalignment and fragmentation in the industry. There are concerns where RTCM is unable to reach conclusions before the WI ends, but from our point of view this does not prevent 3GPP from providing integrity support in Rel-17, because some messages relating to satellite errors already exist in LPP. Even though they might not be perfect, we think it is acceptable as long as 3GPP  can offer a “basic” support for positioning integrity in Rel-17.</w:t>
      </w:r>
    </w:p>
    <w:p w14:paraId="174D2525" w14:textId="609B4D81" w:rsidR="00391F07" w:rsidRPr="00585988" w:rsidRDefault="00C70B03" w:rsidP="00391F07">
      <w:pPr>
        <w:rPr>
          <w:b/>
        </w:rPr>
      </w:pPr>
      <w:r w:rsidRPr="00585988">
        <w:rPr>
          <w:b/>
        </w:rPr>
        <w:t xml:space="preserve">Proposal 2: </w:t>
      </w:r>
      <w:r w:rsidR="007E7A9B" w:rsidRPr="00585988">
        <w:rPr>
          <w:b/>
        </w:rPr>
        <w:t xml:space="preserve">RAN2 should </w:t>
      </w:r>
      <w:r w:rsidR="0020546B">
        <w:rPr>
          <w:b/>
          <w:bCs/>
        </w:rPr>
        <w:t>identify the feared events that the existing IEs in LPP cannot support</w:t>
      </w:r>
      <w:r w:rsidR="00590763">
        <w:rPr>
          <w:b/>
          <w:bCs/>
        </w:rPr>
        <w:t xml:space="preserve">, </w:t>
      </w:r>
      <w:r w:rsidR="00C92086">
        <w:rPr>
          <w:b/>
          <w:bCs/>
        </w:rPr>
        <w:t xml:space="preserve">and wait for RTCM’s development </w:t>
      </w:r>
      <w:r w:rsidR="00590763">
        <w:rPr>
          <w:b/>
          <w:bCs/>
        </w:rPr>
        <w:t xml:space="preserve">in order to determine what new IEs </w:t>
      </w:r>
      <w:r w:rsidR="00A23520">
        <w:rPr>
          <w:b/>
          <w:bCs/>
        </w:rPr>
        <w:t xml:space="preserve">for assistance information </w:t>
      </w:r>
      <w:r w:rsidR="00590763">
        <w:rPr>
          <w:b/>
          <w:bCs/>
        </w:rPr>
        <w:t>should be introduced.</w:t>
      </w:r>
      <w:r w:rsidR="00C92086">
        <w:rPr>
          <w:b/>
          <w:bCs/>
        </w:rPr>
        <w:t xml:space="preserve"> </w:t>
      </w:r>
    </w:p>
    <w:p w14:paraId="17318EAF" w14:textId="224EB23D" w:rsidR="00384D30" w:rsidRDefault="00384D30" w:rsidP="00384D30">
      <w:pPr>
        <w:pStyle w:val="Heading2"/>
      </w:pPr>
      <w:r>
        <w:t>2</w:t>
      </w:r>
      <w:r w:rsidRPr="006E13D1">
        <w:t>.</w:t>
      </w:r>
      <w:r w:rsidR="00D040DF">
        <w:t>2</w:t>
      </w:r>
      <w:r w:rsidRPr="006E13D1">
        <w:tab/>
      </w:r>
      <w:r>
        <w:t>Integrity Results</w:t>
      </w:r>
    </w:p>
    <w:p w14:paraId="7370D1A6" w14:textId="4E5B35AD" w:rsidR="00384D30" w:rsidRDefault="00D040DF" w:rsidP="00384D30">
      <w:r>
        <w:t>In TR 38.857, we have identified two modes of positioning integrity result reporting</w:t>
      </w:r>
      <w:r w:rsidR="00D802C5">
        <w:t>:</w:t>
      </w:r>
    </w:p>
    <w:tbl>
      <w:tblPr>
        <w:tblStyle w:val="TableGrid"/>
        <w:tblW w:w="0" w:type="auto"/>
        <w:tblLook w:val="04A0" w:firstRow="1" w:lastRow="0" w:firstColumn="1" w:lastColumn="0" w:noHBand="0" w:noVBand="1"/>
      </w:tblPr>
      <w:tblGrid>
        <w:gridCol w:w="9631"/>
      </w:tblGrid>
      <w:tr w:rsidR="00D802C5" w14:paraId="1C24F83A" w14:textId="77777777" w:rsidTr="00D802C5">
        <w:tc>
          <w:tcPr>
            <w:tcW w:w="9631" w:type="dxa"/>
          </w:tcPr>
          <w:p w14:paraId="51537B0C" w14:textId="77777777" w:rsidR="00D802C5" w:rsidRPr="00F57BD9" w:rsidRDefault="00D802C5" w:rsidP="00D802C5">
            <w:pPr>
              <w:pStyle w:val="ListParagraph"/>
              <w:numPr>
                <w:ilvl w:val="0"/>
                <w:numId w:val="11"/>
              </w:numPr>
              <w:overflowPunct/>
              <w:autoSpaceDE/>
              <w:autoSpaceDN/>
              <w:adjustRightInd/>
              <w:jc w:val="both"/>
              <w:textAlignment w:val="auto"/>
              <w:rPr>
                <w:b/>
                <w:bCs/>
              </w:rPr>
            </w:pPr>
            <w:r w:rsidRPr="00F57BD9">
              <w:rPr>
                <w:b/>
                <w:bCs/>
              </w:rPr>
              <w:lastRenderedPageBreak/>
              <w:t xml:space="preserve">Mode 1 of Integrity Result Reporting : </w:t>
            </w:r>
            <w:r w:rsidRPr="00F57BD9">
              <w:rPr>
                <w:b/>
                <w:bCs/>
                <w:u w:val="single"/>
              </w:rPr>
              <w:t>PL Reporting</w:t>
            </w:r>
          </w:p>
          <w:p w14:paraId="0AA45B1F" w14:textId="77777777" w:rsidR="00D802C5" w:rsidRPr="00F57BD9" w:rsidRDefault="00D802C5" w:rsidP="00D802C5">
            <w:pPr>
              <w:pStyle w:val="B1"/>
            </w:pPr>
            <w:r>
              <w:tab/>
            </w:r>
            <w:r w:rsidRPr="00F57BD9">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5E486CFB" w14:textId="77777777" w:rsidR="00D802C5" w:rsidRPr="00F57BD9" w:rsidRDefault="00D802C5" w:rsidP="00D802C5">
            <w:pPr>
              <w:pStyle w:val="B1"/>
              <w:rPr>
                <w:b/>
                <w:bCs/>
              </w:rPr>
            </w:pPr>
            <w:r>
              <w:rPr>
                <w:b/>
                <w:bCs/>
              </w:rPr>
              <w:t>-</w:t>
            </w:r>
            <w:r>
              <w:rPr>
                <w:b/>
                <w:bCs/>
              </w:rPr>
              <w:tab/>
            </w:r>
            <w:r w:rsidRPr="00F57BD9">
              <w:rPr>
                <w:b/>
                <w:bCs/>
              </w:rPr>
              <w:t xml:space="preserve">Mode 2 of Integrity Result Reporting : </w:t>
            </w:r>
            <w:r w:rsidRPr="00F57BD9">
              <w:rPr>
                <w:b/>
                <w:bCs/>
                <w:u w:val="single"/>
              </w:rPr>
              <w:t>Integrity Event Flagging</w:t>
            </w:r>
          </w:p>
          <w:p w14:paraId="6EDC7FEF" w14:textId="176FB5E3" w:rsidR="00D802C5" w:rsidRDefault="00D802C5" w:rsidP="00D802C5">
            <w:pPr>
              <w:pStyle w:val="B1"/>
            </w:pPr>
            <w:r>
              <w:tab/>
            </w:r>
            <w:r w:rsidRPr="00F57BD9">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1C270391" w14:textId="1FA8C214" w:rsidR="00D802C5" w:rsidRDefault="00D802C5" w:rsidP="00384D30"/>
    <w:p w14:paraId="282A330A" w14:textId="37F99674" w:rsidR="009C70E0" w:rsidRDefault="009C70E0" w:rsidP="009C70E0">
      <w:pPr>
        <w:jc w:val="both"/>
      </w:pPr>
      <w:r>
        <w:t>In Mode 1, depending on whether it is UE-based or UE-assisted integrity, either the UE or the LMF would need to compute the PL, but it does not make any more assessment regarding whether the positioning system is still available, it simply reports the PL results it has derived, and leaves it to LCS client to determine if there is any integrity issue. For Mode 2, on the other hand, it requires the UE or LMF to determine system availability on behalf of the LCS client. We think both of these modes are possible, and the mode could be selected based on the request.</w:t>
      </w:r>
      <w:r w:rsidR="003360E1">
        <w:t xml:space="preserve"> Several companies have argued that Mode 2 is not needed because the LCS client can derive by itself. Nevertheless, we think Mode 2 is beneficial in terms of latency reduction, where the LMF can quickly learn that there is an integrity event and some positioning quality boosting mechanism should be done (e.g. </w:t>
      </w:r>
      <w:r w:rsidR="002677B9">
        <w:t xml:space="preserve">by implementation the LMF may determine that </w:t>
      </w:r>
      <w:r w:rsidR="003360E1">
        <w:t xml:space="preserve">RAT-D positioning </w:t>
      </w:r>
      <w:r w:rsidR="002677B9">
        <w:t xml:space="preserve">schemes should be involved </w:t>
      </w:r>
      <w:r w:rsidR="003360E1">
        <w:t>as well), without having to further interact with the LCS client.</w:t>
      </w:r>
    </w:p>
    <w:p w14:paraId="359E108D" w14:textId="153AD9D7" w:rsidR="00D802C5" w:rsidRDefault="007036DB" w:rsidP="00585988">
      <w:pPr>
        <w:jc w:val="both"/>
        <w:rPr>
          <w:b/>
        </w:rPr>
      </w:pPr>
      <w:r>
        <w:t>For UE-based integrity in MT-LR cases, the LMF may first send a request of reporting to the UE via LPP, which indicates the reporting mode that the UE should apply. Upon the reception of this request, the UE derives and report</w:t>
      </w:r>
      <w:r w:rsidR="00D213F3">
        <w:t>s</w:t>
      </w:r>
      <w:r>
        <w:t xml:space="preserve"> the integrity result (PL or flagging) accordingly</w:t>
      </w:r>
      <w:r w:rsidR="007933B8">
        <w:t xml:space="preserve">. </w:t>
      </w:r>
      <w:r>
        <w:t xml:space="preserve">Thus, </w:t>
      </w:r>
      <w:r w:rsidR="007933B8">
        <w:t>from our perspective</w:t>
      </w:r>
      <w:r>
        <w:t xml:space="preserve"> there are three new signalling that can be introduced in LPP in Rel-17 to support integrity result reporting, namely: integrity result reporting request, PL value (for Reporting Mode 1), and integrity event flagging (For Reporting Mode 2).</w:t>
      </w:r>
    </w:p>
    <w:p w14:paraId="71358DD1" w14:textId="3950DFF2" w:rsidR="00A209D6" w:rsidRPr="00585988" w:rsidRDefault="00B7538C" w:rsidP="00A209D6">
      <w:pPr>
        <w:rPr>
          <w:b/>
        </w:rPr>
      </w:pPr>
      <w:r>
        <w:rPr>
          <w:b/>
        </w:rPr>
        <w:t>Proposal</w:t>
      </w:r>
      <w:r w:rsidRPr="00B84DB2">
        <w:rPr>
          <w:b/>
        </w:rPr>
        <w:t xml:space="preserve"> </w:t>
      </w:r>
      <w:r w:rsidR="00384D30">
        <w:rPr>
          <w:b/>
        </w:rPr>
        <w:t>3</w:t>
      </w:r>
      <w:r w:rsidRPr="00585988">
        <w:rPr>
          <w:b/>
        </w:rPr>
        <w:t xml:space="preserve">: </w:t>
      </w:r>
      <w:r w:rsidR="00384D30" w:rsidRPr="00585988">
        <w:rPr>
          <w:b/>
        </w:rPr>
        <w:t xml:space="preserve">LPP should be enhanced to </w:t>
      </w:r>
      <w:r w:rsidR="008F46F1">
        <w:rPr>
          <w:b/>
        </w:rPr>
        <w:t xml:space="preserve">support </w:t>
      </w:r>
      <w:r w:rsidR="007D3A0A">
        <w:rPr>
          <w:b/>
        </w:rPr>
        <w:t>positioning</w:t>
      </w:r>
      <w:r w:rsidR="00384D30" w:rsidRPr="00585988">
        <w:rPr>
          <w:b/>
        </w:rPr>
        <w:t xml:space="preserve"> integrity result</w:t>
      </w:r>
      <w:r w:rsidR="007036DB" w:rsidRPr="00585988">
        <w:rPr>
          <w:b/>
        </w:rPr>
        <w:t xml:space="preserve"> </w:t>
      </w:r>
      <w:r w:rsidR="008F46F1">
        <w:rPr>
          <w:b/>
        </w:rPr>
        <w:t xml:space="preserve">request and </w:t>
      </w:r>
      <w:r w:rsidR="007036DB" w:rsidRPr="00585988">
        <w:rPr>
          <w:b/>
        </w:rPr>
        <w:t>delivery</w:t>
      </w:r>
      <w:r w:rsidR="00384D30" w:rsidRPr="00585988">
        <w:rPr>
          <w:b/>
        </w:rPr>
        <w:t xml:space="preserve">, </w:t>
      </w:r>
      <w:r w:rsidR="007036DB" w:rsidRPr="00585988">
        <w:rPr>
          <w:b/>
        </w:rPr>
        <w:t xml:space="preserve">and </w:t>
      </w:r>
      <w:r w:rsidR="00384D30" w:rsidRPr="00585988">
        <w:rPr>
          <w:b/>
        </w:rPr>
        <w:t xml:space="preserve">at least </w:t>
      </w:r>
      <w:r w:rsidR="007036DB" w:rsidRPr="00585988">
        <w:rPr>
          <w:b/>
        </w:rPr>
        <w:t>the following new signalling should be s</w:t>
      </w:r>
      <w:r w:rsidR="00384D30" w:rsidRPr="00585988">
        <w:rPr>
          <w:b/>
        </w:rPr>
        <w:t>pecified</w:t>
      </w:r>
      <w:r w:rsidR="007036DB" w:rsidRPr="00585988">
        <w:rPr>
          <w:b/>
        </w:rPr>
        <w:t>:</w:t>
      </w:r>
    </w:p>
    <w:p w14:paraId="70B0F50B" w14:textId="77777777" w:rsidR="007036DB" w:rsidRPr="00585988" w:rsidRDefault="007036DB" w:rsidP="007036DB">
      <w:pPr>
        <w:pStyle w:val="ListParagraph"/>
        <w:numPr>
          <w:ilvl w:val="0"/>
          <w:numId w:val="13"/>
        </w:numPr>
        <w:jc w:val="both"/>
        <w:rPr>
          <w:b/>
        </w:rPr>
      </w:pPr>
      <w:r w:rsidRPr="00585988">
        <w:rPr>
          <w:b/>
        </w:rPr>
        <w:t>Integrity result reporting request (with an indication of reporting mode)</w:t>
      </w:r>
    </w:p>
    <w:p w14:paraId="4FB59524" w14:textId="56ED8BF1" w:rsidR="007036DB" w:rsidRPr="00585988" w:rsidRDefault="007036DB" w:rsidP="007036DB">
      <w:pPr>
        <w:pStyle w:val="ListParagraph"/>
        <w:numPr>
          <w:ilvl w:val="0"/>
          <w:numId w:val="13"/>
        </w:numPr>
        <w:jc w:val="both"/>
        <w:rPr>
          <w:b/>
        </w:rPr>
      </w:pPr>
      <w:r w:rsidRPr="00585988">
        <w:rPr>
          <w:b/>
        </w:rPr>
        <w:t>Signalling for PL value (for Reporting Mode 1 in TR 38.857)</w:t>
      </w:r>
    </w:p>
    <w:p w14:paraId="04276085" w14:textId="64619FED" w:rsidR="007036DB" w:rsidRPr="00585988" w:rsidRDefault="007036DB" w:rsidP="007036DB">
      <w:pPr>
        <w:pStyle w:val="ListParagraph"/>
        <w:numPr>
          <w:ilvl w:val="0"/>
          <w:numId w:val="13"/>
        </w:numPr>
        <w:jc w:val="both"/>
        <w:rPr>
          <w:b/>
        </w:rPr>
      </w:pPr>
      <w:r w:rsidRPr="00585988">
        <w:rPr>
          <w:b/>
        </w:rPr>
        <w:t>Signalling for integrity event flagging (For Reporting Mode 2 in TR 38.857)</w:t>
      </w:r>
    </w:p>
    <w:p w14:paraId="327347AA" w14:textId="2F6AE7CA" w:rsidR="00D040DF" w:rsidRDefault="00D040DF" w:rsidP="00A209D6"/>
    <w:p w14:paraId="22C5A006" w14:textId="0E078D21" w:rsidR="00D040DF" w:rsidRDefault="00D040DF" w:rsidP="00D040DF">
      <w:pPr>
        <w:pStyle w:val="Heading2"/>
      </w:pPr>
      <w:r>
        <w:t>2</w:t>
      </w:r>
      <w:r w:rsidRPr="006E13D1">
        <w:t>.</w:t>
      </w:r>
      <w:r>
        <w:t>3</w:t>
      </w:r>
      <w:r w:rsidRPr="006E13D1">
        <w:tab/>
      </w:r>
      <w:r>
        <w:t>KPIs</w:t>
      </w:r>
    </w:p>
    <w:p w14:paraId="1298D30F" w14:textId="77777777" w:rsidR="00D040DF" w:rsidRDefault="00D040DF" w:rsidP="00D040DF">
      <w:r>
        <w:t>According to TR 38.857, the following integrity KPIs have been identified:</w:t>
      </w:r>
    </w:p>
    <w:tbl>
      <w:tblPr>
        <w:tblStyle w:val="TableGrid"/>
        <w:tblW w:w="0" w:type="auto"/>
        <w:tblLook w:val="04A0" w:firstRow="1" w:lastRow="0" w:firstColumn="1" w:lastColumn="0" w:noHBand="0" w:noVBand="1"/>
      </w:tblPr>
      <w:tblGrid>
        <w:gridCol w:w="9631"/>
      </w:tblGrid>
      <w:tr w:rsidR="00D040DF" w14:paraId="2329948C" w14:textId="77777777" w:rsidTr="00D040DF">
        <w:tc>
          <w:tcPr>
            <w:tcW w:w="9631" w:type="dxa"/>
          </w:tcPr>
          <w:p w14:paraId="0BE5A7DD" w14:textId="77777777" w:rsidR="00D040DF" w:rsidRPr="00F57BD9" w:rsidRDefault="00D040DF" w:rsidP="00D040DF">
            <w:pPr>
              <w:rPr>
                <w:bCs/>
              </w:rPr>
            </w:pPr>
            <w:r w:rsidRPr="00F57BD9">
              <w:rPr>
                <w:b/>
              </w:rPr>
              <w:t>Target Integrity Risk (TIR):</w:t>
            </w:r>
            <w:r w:rsidRPr="00F57BD9">
              <w:rPr>
                <w:bCs/>
              </w:rPr>
              <w:t xml:space="preserve"> The probability that the positioning error exceeds the Alert Limit (AL) without warning the user within the required Time-to-Alert (TTA). </w:t>
            </w:r>
          </w:p>
          <w:p w14:paraId="046592B8" w14:textId="77777777" w:rsidR="00D040DF" w:rsidRPr="00F57BD9" w:rsidRDefault="00D040DF" w:rsidP="00D040DF">
            <w:pPr>
              <w:ind w:left="436"/>
              <w:rPr>
                <w:bCs/>
              </w:rPr>
            </w:pPr>
            <w:r w:rsidRPr="00F57BD9">
              <w:rPr>
                <w:bCs/>
              </w:rPr>
              <w:t>NOTE: The TIR is usually defined as a probability rate per some time unit (e.g., per hour, per second or per independent sample).</w:t>
            </w:r>
          </w:p>
          <w:p w14:paraId="47BA509E" w14:textId="77777777" w:rsidR="00D040DF" w:rsidRPr="00F57BD9" w:rsidRDefault="00D040DF" w:rsidP="00D040DF">
            <w:pPr>
              <w:rPr>
                <w:bCs/>
              </w:rPr>
            </w:pPr>
            <w:r w:rsidRPr="00F57BD9">
              <w:rPr>
                <w:b/>
              </w:rPr>
              <w:t>Alert Limit (AL):</w:t>
            </w:r>
            <w:r w:rsidRPr="00F57BD9">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51B3AAF1" w14:textId="77777777" w:rsidR="00D040DF" w:rsidRPr="00F57BD9" w:rsidRDefault="00D040DF" w:rsidP="00D040DF">
            <w:pPr>
              <w:ind w:left="436"/>
              <w:rPr>
                <w:bCs/>
              </w:rPr>
            </w:pPr>
            <w:r w:rsidRPr="00F57BD9">
              <w:rPr>
                <w:bCs/>
              </w:rPr>
              <w:t>NOTE: When the AL bounds the positioning error in the horizontal plane or on the vertical axis then it is called Horizontal Alert Limit (HAL) or Vertical Alert Limit (VAL), respectively.</w:t>
            </w:r>
          </w:p>
          <w:p w14:paraId="74B1CED1" w14:textId="77777777" w:rsidR="00D040DF" w:rsidRPr="00F57BD9" w:rsidRDefault="00D040DF" w:rsidP="00D040DF">
            <w:pPr>
              <w:rPr>
                <w:bCs/>
              </w:rPr>
            </w:pPr>
            <w:r w:rsidRPr="00F57BD9">
              <w:rPr>
                <w:b/>
              </w:rPr>
              <w:t>Time-to-Alert (TTA):</w:t>
            </w:r>
            <w:r w:rsidRPr="00F57BD9">
              <w:rPr>
                <w:bCs/>
              </w:rPr>
              <w:t xml:space="preserve"> The maximum allowable elapsed time from when the positioning error exceeds the Alert Limit (AL) until the function providing positioning integrity annunciates a corresponding alert.</w:t>
            </w:r>
          </w:p>
          <w:p w14:paraId="64581E03" w14:textId="77777777" w:rsidR="00D040DF" w:rsidRPr="00F57BD9" w:rsidRDefault="00D040DF" w:rsidP="00D040DF">
            <w:pPr>
              <w:rPr>
                <w:iCs/>
              </w:rPr>
            </w:pPr>
            <w:r w:rsidRPr="00F57BD9">
              <w:rPr>
                <w:b/>
                <w:bCs/>
                <w:iCs/>
              </w:rPr>
              <w:lastRenderedPageBreak/>
              <w:t>Integrity Availability:</w:t>
            </w:r>
            <w:r w:rsidRPr="00F57BD9">
              <w:rPr>
                <w:iCs/>
              </w:rPr>
              <w:t xml:space="preserve"> The integrity availability is the percentage of time that the PL is below the required AL.</w:t>
            </w:r>
          </w:p>
          <w:p w14:paraId="23843D1F" w14:textId="77777777" w:rsidR="00D040DF" w:rsidRDefault="00D040DF" w:rsidP="00D040DF"/>
        </w:tc>
      </w:tr>
    </w:tbl>
    <w:p w14:paraId="0D3480E0" w14:textId="419B28DB" w:rsidR="00D040DF" w:rsidRDefault="00D040DF" w:rsidP="00D040DF"/>
    <w:p w14:paraId="787B4275" w14:textId="3176F417" w:rsidR="007933B8" w:rsidRDefault="007933B8" w:rsidP="007933B8">
      <w:pPr>
        <w:jc w:val="both"/>
      </w:pPr>
      <w:r>
        <w:t>By following the preceding section, it is noted that the entity deriving integrity metric may be requested to report PL, which means this entity should acquire the information that is needed for PL calculation. In TR 38.857,</w:t>
      </w:r>
      <w:r w:rsidR="00CD5746">
        <w:t xml:space="preserve"> it is stated that PL represents a statistical upper bound that satisfies the following inequality:</w:t>
      </w:r>
    </w:p>
    <w:p w14:paraId="5C877D42" w14:textId="77777777" w:rsidR="00CD5746" w:rsidRDefault="00CD5746" w:rsidP="00CD5746">
      <w:pPr>
        <w:ind w:firstLine="720"/>
        <w:rPr>
          <w:b/>
          <w:bCs/>
        </w:rPr>
      </w:pPr>
      <w:r w:rsidRPr="004D6120">
        <w:rPr>
          <w:b/>
          <w:bCs/>
        </w:rPr>
        <w:t xml:space="preserve">Prob per unit of time [((PE&gt; </w:t>
      </w:r>
      <w:r w:rsidRPr="005B307B">
        <w:rPr>
          <w:b/>
          <w:bCs/>
        </w:rPr>
        <w:t>AL</w:t>
      </w:r>
      <w:r w:rsidRPr="004D6120">
        <w:rPr>
          <w:b/>
          <w:bCs/>
        </w:rPr>
        <w:t>) &amp; (PL&lt;=</w:t>
      </w:r>
      <w:r w:rsidRPr="005B307B">
        <w:rPr>
          <w:b/>
          <w:bCs/>
        </w:rPr>
        <w:t>AL</w:t>
      </w:r>
      <w:r w:rsidRPr="004D6120">
        <w:rPr>
          <w:b/>
          <w:bCs/>
        </w:rPr>
        <w:t xml:space="preserve">)) for longer than </w:t>
      </w:r>
      <w:r w:rsidRPr="005B307B">
        <w:rPr>
          <w:b/>
          <w:bCs/>
        </w:rPr>
        <w:t>TTA</w:t>
      </w:r>
      <w:r w:rsidRPr="004D6120">
        <w:rPr>
          <w:b/>
          <w:bCs/>
        </w:rPr>
        <w:t xml:space="preserve">] &lt; required </w:t>
      </w:r>
      <w:r w:rsidRPr="005B307B">
        <w:rPr>
          <w:b/>
          <w:bCs/>
        </w:rPr>
        <w:t>TIR</w:t>
      </w:r>
    </w:p>
    <w:p w14:paraId="79FB2D4E" w14:textId="6ECD4D85" w:rsidR="00CD5746" w:rsidRDefault="00CD5746">
      <w:pPr>
        <w:jc w:val="both"/>
      </w:pPr>
      <w:r>
        <w:t>Note that exactly how PL is calculated is an implementation issue, but from specification point of view it seems at least AL, TTA, and TIR should be provided as the integrity requirement</w:t>
      </w:r>
      <w:r w:rsidR="007D3A0A">
        <w:t>, because they are involved in the defined inequality</w:t>
      </w:r>
      <w:r>
        <w:t>.</w:t>
      </w:r>
      <w:r w:rsidR="007D3A0A">
        <w:t xml:space="preserve"> Thus, it is anticipated th</w:t>
      </w:r>
      <w:r w:rsidR="00D95417">
        <w:t>is</w:t>
      </w:r>
      <w:r w:rsidR="007D3A0A">
        <w:t xml:space="preserve"> positioning integrity requirement information should be useful for derivation of PL, regardless of what algorithm is applied in implementation.</w:t>
      </w:r>
    </w:p>
    <w:p w14:paraId="17D07FCC" w14:textId="3EF66C1C" w:rsidR="00230C7B" w:rsidRDefault="003360E1">
      <w:pPr>
        <w:jc w:val="both"/>
      </w:pPr>
      <w:r>
        <w:t xml:space="preserve">For the integrity availability, in our understanding it can be </w:t>
      </w:r>
      <w:r w:rsidR="00230C7B">
        <w:t xml:space="preserve">estimated from the observation of the PL values from multiple positioning data, and their comparisons with AL. </w:t>
      </w:r>
      <w:r>
        <w:t>However, we do not see how such information can make any difference from 5G point of view. More particularly, no matter what the required integrity availability is, the 3GPP system would just estimate the position, derive the integrity result, and report it to LMF/LCS client; the knowledge of the required integrity availability does not really change how the 3GPP system should behave. In the end, it is up to the LCS client or the application layer to handle the situation where the integrity availability cannot be satisfied. Therefore, we do not see the need to signal the requirement of integrity availability in LPP.</w:t>
      </w:r>
    </w:p>
    <w:p w14:paraId="2BD3BEEE" w14:textId="76A33265" w:rsidR="00CD5746" w:rsidRDefault="00CD5746" w:rsidP="00CD5746">
      <w:pPr>
        <w:rPr>
          <w:b/>
        </w:rPr>
      </w:pPr>
      <w:r w:rsidRPr="007D1CBA">
        <w:rPr>
          <w:b/>
        </w:rPr>
        <w:t xml:space="preserve">Proposal </w:t>
      </w:r>
      <w:r w:rsidR="00590763">
        <w:rPr>
          <w:b/>
        </w:rPr>
        <w:t>4</w:t>
      </w:r>
      <w:r w:rsidRPr="007D1CBA">
        <w:rPr>
          <w:b/>
        </w:rPr>
        <w:t xml:space="preserve">: LPP should be enhanced to </w:t>
      </w:r>
      <w:r w:rsidR="008F46F1">
        <w:rPr>
          <w:b/>
        </w:rPr>
        <w:t xml:space="preserve">support </w:t>
      </w:r>
      <w:r w:rsidR="007D3A0A">
        <w:rPr>
          <w:b/>
        </w:rPr>
        <w:t>positioning</w:t>
      </w:r>
      <w:r w:rsidRPr="007D1CBA">
        <w:rPr>
          <w:b/>
        </w:rPr>
        <w:t xml:space="preserve"> integrity </w:t>
      </w:r>
      <w:r>
        <w:rPr>
          <w:b/>
        </w:rPr>
        <w:t>requirement</w:t>
      </w:r>
      <w:r w:rsidR="007D3A0A">
        <w:rPr>
          <w:b/>
        </w:rPr>
        <w:t xml:space="preserve"> (a.k.a. KPIs) information including AL, TTA, and TIR for the sake of PL derivation.</w:t>
      </w:r>
      <w:r w:rsidR="003360E1">
        <w:rPr>
          <w:b/>
        </w:rPr>
        <w:t xml:space="preserve"> Integrity Availability is not needed.</w:t>
      </w:r>
    </w:p>
    <w:p w14:paraId="6379E6DF" w14:textId="569AF551" w:rsidR="00A6133E" w:rsidRDefault="00A6133E" w:rsidP="00CD5746">
      <w:pPr>
        <w:rPr>
          <w:b/>
        </w:rPr>
      </w:pPr>
    </w:p>
    <w:p w14:paraId="11C20B61" w14:textId="336ABD2C" w:rsidR="00A6133E" w:rsidRDefault="00A6133E" w:rsidP="005B307B">
      <w:pPr>
        <w:jc w:val="both"/>
        <w:rPr>
          <w:bCs/>
        </w:rPr>
      </w:pPr>
      <w:r w:rsidRPr="005B307B">
        <w:rPr>
          <w:bCs/>
        </w:rPr>
        <w:t xml:space="preserve">The </w:t>
      </w:r>
      <w:r>
        <w:rPr>
          <w:bCs/>
        </w:rPr>
        <w:t xml:space="preserve">support of positioning integrity in LPP should be materialized by means of new information elements (IEs) in the common LPP </w:t>
      </w:r>
      <w:proofErr w:type="spellStart"/>
      <w:r w:rsidRPr="005B307B">
        <w:rPr>
          <w:bCs/>
          <w:i/>
          <w:iCs/>
        </w:rPr>
        <w:t>RequestLocationInformation</w:t>
      </w:r>
      <w:proofErr w:type="spellEnd"/>
      <w:r>
        <w:rPr>
          <w:bCs/>
        </w:rPr>
        <w:t xml:space="preserve"> and LPP </w:t>
      </w:r>
      <w:proofErr w:type="spellStart"/>
      <w:r>
        <w:rPr>
          <w:bCs/>
          <w:i/>
          <w:iCs/>
        </w:rPr>
        <w:t>ProvideLocationInformation</w:t>
      </w:r>
      <w:proofErr w:type="spellEnd"/>
      <w:r>
        <w:rPr>
          <w:bCs/>
          <w:i/>
          <w:iCs/>
        </w:rPr>
        <w:t xml:space="preserve"> </w:t>
      </w:r>
      <w:r>
        <w:rPr>
          <w:bCs/>
        </w:rPr>
        <w:t>messages. The reason that positioning integrity should be included in the common messages is because integrity applies in principle to any positioning method, hence including it in the common LPP messages accounts for signalling efficiency.</w:t>
      </w:r>
    </w:p>
    <w:p w14:paraId="20E81DD3" w14:textId="1E85C571" w:rsidR="00A6133E" w:rsidRDefault="00A6133E" w:rsidP="00CD5746">
      <w:pPr>
        <w:rPr>
          <w:bCs/>
        </w:rPr>
      </w:pPr>
      <w:r>
        <w:rPr>
          <w:bCs/>
        </w:rPr>
        <w:t>The IEs associated with Positioning Integrity support are two-fold:</w:t>
      </w:r>
    </w:p>
    <w:p w14:paraId="0CF432D1" w14:textId="0836DE63" w:rsidR="00A6133E" w:rsidRPr="007249F1" w:rsidRDefault="00A6133E" w:rsidP="00A6133E">
      <w:pPr>
        <w:pStyle w:val="ListParagraph"/>
        <w:numPr>
          <w:ilvl w:val="0"/>
          <w:numId w:val="22"/>
        </w:numPr>
        <w:rPr>
          <w:bCs/>
        </w:rPr>
      </w:pPr>
      <w:r>
        <w:rPr>
          <w:bCs/>
        </w:rPr>
        <w:t xml:space="preserve">IEs for providing to the UE the positioning integrity requirements </w:t>
      </w:r>
      <w:r w:rsidR="007249F1">
        <w:rPr>
          <w:bCs/>
        </w:rPr>
        <w:t>(i.e. KPIs)</w:t>
      </w:r>
      <w:r>
        <w:rPr>
          <w:bCs/>
        </w:rPr>
        <w:t>, which the UE</w:t>
      </w:r>
      <w:r w:rsidR="007249F1">
        <w:rPr>
          <w:bCs/>
        </w:rPr>
        <w:t xml:space="preserve"> could</w:t>
      </w:r>
      <w:r>
        <w:rPr>
          <w:bCs/>
        </w:rPr>
        <w:t xml:space="preserve"> use to </w:t>
      </w:r>
      <w:r w:rsidRPr="00F57BD9">
        <w:t xml:space="preserve">calculate the </w:t>
      </w:r>
      <w:r w:rsidR="007249F1">
        <w:t>integrity result</w:t>
      </w:r>
      <w:r>
        <w:t xml:space="preserve">. In addition, IEs which indicate to the UE the integrity </w:t>
      </w:r>
      <w:r w:rsidR="007249F1">
        <w:t xml:space="preserve">result </w:t>
      </w:r>
      <w:r>
        <w:t>reporting mode, namely mode 1 (PL reporting) or mode 2 (integrity event flagging).</w:t>
      </w:r>
    </w:p>
    <w:p w14:paraId="7EE2E2B5" w14:textId="59558417" w:rsidR="00A6133E" w:rsidRPr="007249F1" w:rsidRDefault="00A6133E" w:rsidP="00A6133E">
      <w:pPr>
        <w:pStyle w:val="ListParagraph"/>
        <w:numPr>
          <w:ilvl w:val="0"/>
          <w:numId w:val="22"/>
        </w:numPr>
        <w:rPr>
          <w:bCs/>
        </w:rPr>
      </w:pPr>
      <w:r>
        <w:t xml:space="preserve">IEs for </w:t>
      </w:r>
      <w:r w:rsidR="007249F1">
        <w:t xml:space="preserve">delivering the </w:t>
      </w:r>
      <w:r>
        <w:t xml:space="preserve">positioning integrity </w:t>
      </w:r>
      <w:r w:rsidR="007249F1">
        <w:t>result to the LMF</w:t>
      </w:r>
      <w:r>
        <w:t>.</w:t>
      </w:r>
    </w:p>
    <w:p w14:paraId="768273BC" w14:textId="1B249E4C" w:rsidR="00A6133E" w:rsidRDefault="00A6133E" w:rsidP="00A6133E">
      <w:pPr>
        <w:rPr>
          <w:bCs/>
        </w:rPr>
      </w:pPr>
      <w:r>
        <w:rPr>
          <w:bCs/>
        </w:rPr>
        <w:t xml:space="preserve">IEs of family A as above should be included in LPP </w:t>
      </w:r>
      <w:proofErr w:type="spellStart"/>
      <w:r w:rsidRPr="009F1118">
        <w:rPr>
          <w:bCs/>
          <w:i/>
          <w:iCs/>
        </w:rPr>
        <w:t>RequestLocationInformation</w:t>
      </w:r>
      <w:proofErr w:type="spellEnd"/>
      <w:r>
        <w:rPr>
          <w:bCs/>
        </w:rPr>
        <w:t xml:space="preserve"> message. IEs of family B as above should be included in LPP </w:t>
      </w:r>
      <w:proofErr w:type="spellStart"/>
      <w:r>
        <w:rPr>
          <w:bCs/>
          <w:i/>
          <w:iCs/>
        </w:rPr>
        <w:t>ProvideLocationInformation</w:t>
      </w:r>
      <w:proofErr w:type="spellEnd"/>
      <w:r>
        <w:rPr>
          <w:bCs/>
          <w:i/>
          <w:iCs/>
        </w:rPr>
        <w:t xml:space="preserve"> </w:t>
      </w:r>
      <w:r>
        <w:rPr>
          <w:bCs/>
        </w:rPr>
        <w:t>message.</w:t>
      </w:r>
    </w:p>
    <w:p w14:paraId="66D985B3" w14:textId="40B95D58" w:rsidR="00A6133E" w:rsidRPr="005B307B" w:rsidRDefault="00A6133E" w:rsidP="00A6133E">
      <w:pPr>
        <w:rPr>
          <w:b/>
        </w:rPr>
      </w:pPr>
      <w:r w:rsidRPr="005B307B">
        <w:rPr>
          <w:b/>
        </w:rPr>
        <w:t xml:space="preserve">Proposal </w:t>
      </w:r>
      <w:r w:rsidR="007249F1" w:rsidRPr="007249F1">
        <w:rPr>
          <w:b/>
        </w:rPr>
        <w:t>5</w:t>
      </w:r>
      <w:r w:rsidRPr="005B307B">
        <w:rPr>
          <w:b/>
        </w:rPr>
        <w:t xml:space="preserve">: Enhance LPP </w:t>
      </w:r>
      <w:proofErr w:type="spellStart"/>
      <w:r w:rsidRPr="005B307B">
        <w:rPr>
          <w:b/>
          <w:i/>
          <w:iCs/>
        </w:rPr>
        <w:t>RequestLocationInformation</w:t>
      </w:r>
      <w:proofErr w:type="spellEnd"/>
      <w:r w:rsidRPr="005B307B">
        <w:rPr>
          <w:b/>
          <w:i/>
          <w:iCs/>
        </w:rPr>
        <w:t xml:space="preserve"> </w:t>
      </w:r>
      <w:r w:rsidRPr="005B307B">
        <w:rPr>
          <w:b/>
        </w:rPr>
        <w:t xml:space="preserve">and LPP </w:t>
      </w:r>
      <w:proofErr w:type="spellStart"/>
      <w:r w:rsidRPr="005B307B">
        <w:rPr>
          <w:b/>
          <w:i/>
          <w:iCs/>
        </w:rPr>
        <w:t>ProvideLocationInformation</w:t>
      </w:r>
      <w:proofErr w:type="spellEnd"/>
      <w:r w:rsidRPr="005B307B">
        <w:rPr>
          <w:b/>
          <w:i/>
          <w:iCs/>
        </w:rPr>
        <w:t xml:space="preserve"> </w:t>
      </w:r>
      <w:r w:rsidRPr="005B307B">
        <w:rPr>
          <w:b/>
        </w:rPr>
        <w:t>messages with new IEs for Positioning Integrity support.</w:t>
      </w:r>
    </w:p>
    <w:p w14:paraId="035D60A8" w14:textId="6317FF7D" w:rsidR="00A6133E" w:rsidRPr="005B307B" w:rsidRDefault="00A6133E">
      <w:pPr>
        <w:rPr>
          <w:bCs/>
        </w:rPr>
      </w:pPr>
      <w:r>
        <w:rPr>
          <w:bCs/>
        </w:rPr>
        <w:t>In the Appendix a concrete text proposal for incorporating Positioning Integrity in LPP is provided.</w:t>
      </w:r>
    </w:p>
    <w:p w14:paraId="0BC9BAD1" w14:textId="77777777" w:rsidR="00D040DF" w:rsidRPr="006E13D1" w:rsidRDefault="00D040DF" w:rsidP="00A209D6"/>
    <w:p w14:paraId="5FF2457F" w14:textId="0E9E48D7" w:rsidR="00A209D6" w:rsidRPr="006E13D1" w:rsidRDefault="002677B9" w:rsidP="00A209D6">
      <w:pPr>
        <w:pStyle w:val="Heading1"/>
      </w:pPr>
      <w:r>
        <w:t>3</w:t>
      </w:r>
      <w:r w:rsidR="00A209D6" w:rsidRPr="006E13D1">
        <w:tab/>
      </w:r>
      <w:r w:rsidR="008C3057">
        <w:t>Conclusion</w:t>
      </w:r>
    </w:p>
    <w:p w14:paraId="6C60FFDC" w14:textId="3913BCEC" w:rsidR="00A209D6" w:rsidRDefault="00590763" w:rsidP="00A209D6">
      <w:r>
        <w:t>In this paper, we have discussed signalling and procedures for positioning integrity support in Rel-17. The following proposals are drawn:</w:t>
      </w:r>
    </w:p>
    <w:p w14:paraId="486557E9" w14:textId="77777777" w:rsidR="00590763" w:rsidRPr="007D1CBA" w:rsidRDefault="00590763" w:rsidP="00590763">
      <w:pPr>
        <w:rPr>
          <w:b/>
          <w:bCs/>
        </w:rPr>
      </w:pPr>
      <w:r w:rsidRPr="007D1CBA">
        <w:rPr>
          <w:b/>
          <w:bCs/>
        </w:rPr>
        <w:t>Proposal 1: RAN2 should prioritize the feared events that are commonly applicable to both RAT-I and RAT-D as part of assistance information</w:t>
      </w:r>
      <w:r>
        <w:rPr>
          <w:b/>
          <w:bCs/>
        </w:rPr>
        <w:t>.</w:t>
      </w:r>
    </w:p>
    <w:p w14:paraId="4BEFB065" w14:textId="77777777" w:rsidR="002677B9" w:rsidRPr="00585988" w:rsidRDefault="002677B9" w:rsidP="002677B9">
      <w:pPr>
        <w:rPr>
          <w:b/>
        </w:rPr>
      </w:pPr>
      <w:r w:rsidRPr="00585988">
        <w:rPr>
          <w:b/>
        </w:rPr>
        <w:t xml:space="preserve">Proposal 2: RAN2 should </w:t>
      </w:r>
      <w:r>
        <w:rPr>
          <w:b/>
          <w:bCs/>
        </w:rPr>
        <w:t xml:space="preserve">identify the feared events that the existing IEs in LPP cannot support, and wait for RTCM’s development in order to determine what new IEs for assistance information should be introduced. </w:t>
      </w:r>
    </w:p>
    <w:p w14:paraId="14F74E50" w14:textId="2E8C9094" w:rsidR="00590763" w:rsidRPr="007D1CBA" w:rsidRDefault="00590763" w:rsidP="00590763">
      <w:pPr>
        <w:rPr>
          <w:b/>
        </w:rPr>
      </w:pPr>
      <w:r w:rsidRPr="007D1CBA">
        <w:rPr>
          <w:b/>
        </w:rPr>
        <w:lastRenderedPageBreak/>
        <w:t xml:space="preserve">Proposal 3: LPP should be enhanced to </w:t>
      </w:r>
      <w:r w:rsidR="008F46F1">
        <w:rPr>
          <w:b/>
        </w:rPr>
        <w:t>support</w:t>
      </w:r>
      <w:r>
        <w:rPr>
          <w:b/>
        </w:rPr>
        <w:t xml:space="preserve"> positioning</w:t>
      </w:r>
      <w:r w:rsidRPr="007D1CBA">
        <w:rPr>
          <w:b/>
        </w:rPr>
        <w:t xml:space="preserve"> integrity result </w:t>
      </w:r>
      <w:r w:rsidR="008F46F1">
        <w:rPr>
          <w:b/>
        </w:rPr>
        <w:t xml:space="preserve">request and </w:t>
      </w:r>
      <w:r w:rsidRPr="007D1CBA">
        <w:rPr>
          <w:b/>
        </w:rPr>
        <w:t>delivery, and at least the following new signalling should be specified:</w:t>
      </w:r>
    </w:p>
    <w:p w14:paraId="6E83FCB8" w14:textId="77777777" w:rsidR="00590763" w:rsidRPr="007D1CBA" w:rsidRDefault="00590763" w:rsidP="00590763">
      <w:pPr>
        <w:pStyle w:val="ListParagraph"/>
        <w:numPr>
          <w:ilvl w:val="0"/>
          <w:numId w:val="21"/>
        </w:numPr>
        <w:jc w:val="both"/>
        <w:rPr>
          <w:b/>
        </w:rPr>
      </w:pPr>
      <w:r w:rsidRPr="007D1CBA">
        <w:rPr>
          <w:b/>
        </w:rPr>
        <w:t>Integrity result reporting request (with an indication of reporting mode)</w:t>
      </w:r>
    </w:p>
    <w:p w14:paraId="58831EBF" w14:textId="77777777" w:rsidR="00590763" w:rsidRPr="007D1CBA" w:rsidRDefault="00590763" w:rsidP="00590763">
      <w:pPr>
        <w:pStyle w:val="ListParagraph"/>
        <w:numPr>
          <w:ilvl w:val="0"/>
          <w:numId w:val="21"/>
        </w:numPr>
        <w:jc w:val="both"/>
        <w:rPr>
          <w:b/>
        </w:rPr>
      </w:pPr>
      <w:r w:rsidRPr="007D1CBA">
        <w:rPr>
          <w:b/>
        </w:rPr>
        <w:t>Signalling for PL value (for Reporting Mode 1 in TR 38.857)</w:t>
      </w:r>
    </w:p>
    <w:p w14:paraId="393F61A0" w14:textId="77777777" w:rsidR="00590763" w:rsidRPr="007D1CBA" w:rsidRDefault="00590763" w:rsidP="00590763">
      <w:pPr>
        <w:pStyle w:val="ListParagraph"/>
        <w:numPr>
          <w:ilvl w:val="0"/>
          <w:numId w:val="21"/>
        </w:numPr>
        <w:jc w:val="both"/>
        <w:rPr>
          <w:b/>
        </w:rPr>
      </w:pPr>
      <w:r w:rsidRPr="007D1CBA">
        <w:rPr>
          <w:b/>
        </w:rPr>
        <w:t>Signalling for integrity event flagging (For Reporting Mode 2 in TR 38.857)</w:t>
      </w:r>
    </w:p>
    <w:p w14:paraId="437D1FD4" w14:textId="658EF5FC" w:rsidR="002677B9" w:rsidRPr="002677B9" w:rsidRDefault="002677B9" w:rsidP="00A209D6">
      <w:pPr>
        <w:rPr>
          <w:b/>
        </w:rPr>
      </w:pPr>
      <w:r w:rsidRPr="007D1CBA">
        <w:rPr>
          <w:b/>
        </w:rPr>
        <w:t xml:space="preserve">Proposal </w:t>
      </w:r>
      <w:r>
        <w:rPr>
          <w:b/>
        </w:rPr>
        <w:t>4</w:t>
      </w:r>
      <w:r w:rsidRPr="007D1CBA">
        <w:rPr>
          <w:b/>
        </w:rPr>
        <w:t xml:space="preserve">: LPP should be enhanced to </w:t>
      </w:r>
      <w:r>
        <w:rPr>
          <w:b/>
        </w:rPr>
        <w:t>support positioning</w:t>
      </w:r>
      <w:r w:rsidRPr="007D1CBA">
        <w:rPr>
          <w:b/>
        </w:rPr>
        <w:t xml:space="preserve"> integrity </w:t>
      </w:r>
      <w:r>
        <w:rPr>
          <w:b/>
        </w:rPr>
        <w:t>requirement (a.k.a. KPIs) information including AL, TTA, and TIR for the sake of PL derivation. Integrity Availability is not needed.</w:t>
      </w:r>
    </w:p>
    <w:p w14:paraId="0384A788" w14:textId="77777777" w:rsidR="007249F1" w:rsidRPr="00B2581A" w:rsidRDefault="007249F1" w:rsidP="007249F1">
      <w:pPr>
        <w:rPr>
          <w:b/>
        </w:rPr>
      </w:pPr>
      <w:r w:rsidRPr="00B2581A">
        <w:rPr>
          <w:b/>
        </w:rPr>
        <w:t xml:space="preserve">Proposal 5: Enhance LPP </w:t>
      </w:r>
      <w:proofErr w:type="spellStart"/>
      <w:r w:rsidRPr="00B2581A">
        <w:rPr>
          <w:b/>
          <w:i/>
          <w:iCs/>
        </w:rPr>
        <w:t>RequestLocationInformation</w:t>
      </w:r>
      <w:proofErr w:type="spellEnd"/>
      <w:r w:rsidRPr="00B2581A">
        <w:rPr>
          <w:b/>
          <w:i/>
          <w:iCs/>
        </w:rPr>
        <w:t xml:space="preserve"> </w:t>
      </w:r>
      <w:r w:rsidRPr="00B2581A">
        <w:rPr>
          <w:b/>
        </w:rPr>
        <w:t xml:space="preserve">and LPP </w:t>
      </w:r>
      <w:proofErr w:type="spellStart"/>
      <w:r w:rsidRPr="00B2581A">
        <w:rPr>
          <w:b/>
          <w:i/>
          <w:iCs/>
        </w:rPr>
        <w:t>ProvideLocationInformation</w:t>
      </w:r>
      <w:proofErr w:type="spellEnd"/>
      <w:r w:rsidRPr="00B2581A">
        <w:rPr>
          <w:b/>
          <w:i/>
          <w:iCs/>
        </w:rPr>
        <w:t xml:space="preserve"> </w:t>
      </w:r>
      <w:r w:rsidRPr="00B2581A">
        <w:rPr>
          <w:b/>
        </w:rPr>
        <w:t>messages with new IEs for Positioning Integrity support.</w:t>
      </w:r>
    </w:p>
    <w:p w14:paraId="2EE06D09" w14:textId="77777777" w:rsidR="003F11F7" w:rsidRDefault="003F11F7" w:rsidP="003F11F7"/>
    <w:p w14:paraId="0D1FC67B" w14:textId="170E20F2" w:rsidR="003F11F7" w:rsidRDefault="003F11F7" w:rsidP="003F11F7">
      <w:pPr>
        <w:pStyle w:val="Heading1"/>
      </w:pPr>
      <w:r>
        <w:t xml:space="preserve">Appendix </w:t>
      </w:r>
    </w:p>
    <w:p w14:paraId="7F924B2D" w14:textId="0DC3A5B3" w:rsidR="003F11F7" w:rsidRDefault="003F11F7" w:rsidP="003F11F7">
      <w:pPr>
        <w:pStyle w:val="Heading1"/>
      </w:pPr>
      <w:r>
        <w:t>Text Proposal for Positioning Integrity Support in LPP</w:t>
      </w:r>
    </w:p>
    <w:p w14:paraId="25B873FC" w14:textId="562D7492" w:rsidR="008970D4" w:rsidRPr="007249F1" w:rsidRDefault="008970D4" w:rsidP="005B307B">
      <w:r>
        <w:t>The text proposal for supporting Positioning Integrity in LPP follows [1]</w:t>
      </w:r>
      <w:r w:rsidR="00A6133E">
        <w:t xml:space="preserve">, marked in </w:t>
      </w:r>
      <w:r w:rsidR="00A6133E" w:rsidRPr="00F127CC">
        <w:rPr>
          <w:highlight w:val="yellow"/>
        </w:rPr>
        <w:t>highlighted</w:t>
      </w:r>
      <w:r w:rsidR="00A6133E">
        <w:t xml:space="preserve"> text.</w:t>
      </w:r>
    </w:p>
    <w:p w14:paraId="76FF9841" w14:textId="77777777" w:rsidR="008970D4" w:rsidRDefault="008970D4" w:rsidP="008970D4">
      <w:pPr>
        <w:pStyle w:val="Heading2"/>
      </w:pPr>
      <w:bookmarkStart w:id="1" w:name="_Toc27765139"/>
      <w:bookmarkStart w:id="2" w:name="_Toc37680796"/>
      <w:bookmarkStart w:id="3" w:name="_Toc46486366"/>
      <w:bookmarkStart w:id="4" w:name="_Toc52546711"/>
      <w:bookmarkStart w:id="5" w:name="_Toc52547241"/>
      <w:bookmarkStart w:id="6" w:name="_Toc52547771"/>
      <w:bookmarkStart w:id="7" w:name="_Toc52548301"/>
      <w:bookmarkStart w:id="8" w:name="_Toc67780391"/>
    </w:p>
    <w:p w14:paraId="4F76DAED" w14:textId="0863C816" w:rsidR="008970D4" w:rsidRPr="00D403CC" w:rsidRDefault="008970D4" w:rsidP="008970D4">
      <w:pPr>
        <w:pStyle w:val="Heading2"/>
      </w:pPr>
      <w:r w:rsidRPr="00D403CC">
        <w:t>6.3</w:t>
      </w:r>
      <w:r w:rsidRPr="00D403CC">
        <w:tab/>
        <w:t>Message Body IEs</w:t>
      </w:r>
      <w:bookmarkEnd w:id="1"/>
      <w:bookmarkEnd w:id="2"/>
      <w:bookmarkEnd w:id="3"/>
      <w:bookmarkEnd w:id="4"/>
      <w:bookmarkEnd w:id="5"/>
      <w:bookmarkEnd w:id="6"/>
      <w:bookmarkEnd w:id="7"/>
      <w:bookmarkEnd w:id="8"/>
    </w:p>
    <w:p w14:paraId="261732C4" w14:textId="6303540E" w:rsidR="003F11F7" w:rsidRDefault="003F11F7" w:rsidP="00A209D6"/>
    <w:p w14:paraId="375FEFAC" w14:textId="77777777" w:rsidR="008970D4" w:rsidRPr="00D403CC" w:rsidRDefault="008970D4" w:rsidP="008970D4">
      <w:pPr>
        <w:pStyle w:val="Heading4"/>
      </w:pPr>
      <w:bookmarkStart w:id="9" w:name="_Toc27765144"/>
      <w:bookmarkStart w:id="10" w:name="_Toc37680801"/>
      <w:bookmarkStart w:id="11" w:name="_Toc46486371"/>
      <w:bookmarkStart w:id="12" w:name="_Toc52546716"/>
      <w:bookmarkStart w:id="13" w:name="_Toc52547246"/>
      <w:bookmarkStart w:id="14" w:name="_Toc52547776"/>
      <w:bookmarkStart w:id="15" w:name="_Toc52548306"/>
      <w:bookmarkStart w:id="16" w:name="_Toc67780396"/>
      <w:r w:rsidRPr="00D403CC">
        <w:t>–</w:t>
      </w:r>
      <w:r w:rsidRPr="00D403CC">
        <w:tab/>
      </w:r>
      <w:proofErr w:type="spellStart"/>
      <w:r w:rsidRPr="00D403CC">
        <w:rPr>
          <w:i/>
        </w:rPr>
        <w:t>RequestLocationInformation</w:t>
      </w:r>
      <w:bookmarkEnd w:id="9"/>
      <w:bookmarkEnd w:id="10"/>
      <w:bookmarkEnd w:id="11"/>
      <w:bookmarkEnd w:id="12"/>
      <w:bookmarkEnd w:id="13"/>
      <w:bookmarkEnd w:id="14"/>
      <w:bookmarkEnd w:id="15"/>
      <w:bookmarkEnd w:id="16"/>
      <w:proofErr w:type="spellEnd"/>
    </w:p>
    <w:p w14:paraId="767A67A2" w14:textId="77777777" w:rsidR="008970D4" w:rsidRPr="00D403CC" w:rsidRDefault="008970D4" w:rsidP="008970D4">
      <w:r w:rsidRPr="00D403CC">
        <w:t xml:space="preserve">The </w:t>
      </w:r>
      <w:proofErr w:type="spellStart"/>
      <w:r w:rsidRPr="00D403CC">
        <w:rPr>
          <w:i/>
        </w:rPr>
        <w:t>RequestLocationInformation</w:t>
      </w:r>
      <w:proofErr w:type="spellEnd"/>
      <w:r w:rsidRPr="00D403CC">
        <w:t xml:space="preserve"> message body in a LPP message is used by the location server to request positioning measurements or a position estimate from the target device.</w:t>
      </w:r>
    </w:p>
    <w:p w14:paraId="50E69D00" w14:textId="77777777" w:rsidR="008970D4" w:rsidRPr="00D403CC" w:rsidRDefault="008970D4" w:rsidP="008970D4">
      <w:pPr>
        <w:pStyle w:val="PL"/>
        <w:shd w:val="clear" w:color="auto" w:fill="E6E6E6"/>
      </w:pPr>
      <w:r w:rsidRPr="00D403CC">
        <w:t>-- ASN1START</w:t>
      </w:r>
    </w:p>
    <w:p w14:paraId="3A21D940" w14:textId="77777777" w:rsidR="008970D4" w:rsidRPr="00D403CC" w:rsidRDefault="008970D4" w:rsidP="008970D4">
      <w:pPr>
        <w:pStyle w:val="PL"/>
        <w:shd w:val="clear" w:color="auto" w:fill="E6E6E6"/>
        <w:rPr>
          <w:snapToGrid w:val="0"/>
        </w:rPr>
      </w:pPr>
    </w:p>
    <w:p w14:paraId="3F983455" w14:textId="77777777" w:rsidR="008970D4" w:rsidRPr="00D403CC" w:rsidRDefault="008970D4" w:rsidP="008970D4">
      <w:pPr>
        <w:pStyle w:val="PL"/>
        <w:shd w:val="clear" w:color="auto" w:fill="E6E6E6"/>
        <w:rPr>
          <w:snapToGrid w:val="0"/>
        </w:rPr>
      </w:pPr>
      <w:r w:rsidRPr="00D403CC">
        <w:rPr>
          <w:snapToGrid w:val="0"/>
        </w:rPr>
        <w:t>RequestLocationInformation ::= SEQUENCE {</w:t>
      </w:r>
    </w:p>
    <w:p w14:paraId="4D1C70AD" w14:textId="77777777" w:rsidR="008970D4" w:rsidRPr="00D403CC" w:rsidRDefault="008970D4" w:rsidP="008970D4">
      <w:pPr>
        <w:pStyle w:val="PL"/>
        <w:shd w:val="clear" w:color="auto" w:fill="E6E6E6"/>
        <w:rPr>
          <w:snapToGrid w:val="0"/>
        </w:rPr>
      </w:pPr>
      <w:r w:rsidRPr="00D403CC">
        <w:rPr>
          <w:snapToGrid w:val="0"/>
        </w:rPr>
        <w:tab/>
        <w:t>criticalExtensions</w:t>
      </w:r>
      <w:r w:rsidRPr="00D403CC">
        <w:rPr>
          <w:snapToGrid w:val="0"/>
        </w:rPr>
        <w:tab/>
      </w:r>
      <w:r w:rsidRPr="00D403CC">
        <w:rPr>
          <w:snapToGrid w:val="0"/>
        </w:rPr>
        <w:tab/>
        <w:t>CHOICE {</w:t>
      </w:r>
    </w:p>
    <w:p w14:paraId="571B87D8"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c1</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CHOICE {</w:t>
      </w:r>
    </w:p>
    <w:p w14:paraId="563751F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t>requestLocationInformation-r9</w:t>
      </w:r>
      <w:r w:rsidRPr="00D403CC">
        <w:rPr>
          <w:snapToGrid w:val="0"/>
        </w:rPr>
        <w:tab/>
        <w:t>RequestLocationInformation-r9-IEs,</w:t>
      </w:r>
    </w:p>
    <w:p w14:paraId="2351660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t>spare3 NULL, spare2 NULL, spare1 NULL</w:t>
      </w:r>
    </w:p>
    <w:p w14:paraId="04C3CB7A"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w:t>
      </w:r>
    </w:p>
    <w:p w14:paraId="6661ABE2"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criticalExtensionsFuture</w:t>
      </w:r>
      <w:r w:rsidRPr="00D403CC">
        <w:rPr>
          <w:snapToGrid w:val="0"/>
        </w:rPr>
        <w:tab/>
        <w:t>SEQUENCE {}</w:t>
      </w:r>
    </w:p>
    <w:p w14:paraId="4C0BEF84" w14:textId="77777777" w:rsidR="008970D4" w:rsidRPr="00D403CC" w:rsidRDefault="008970D4" w:rsidP="008970D4">
      <w:pPr>
        <w:pStyle w:val="PL"/>
        <w:shd w:val="clear" w:color="auto" w:fill="E6E6E6"/>
        <w:rPr>
          <w:snapToGrid w:val="0"/>
        </w:rPr>
      </w:pPr>
      <w:r w:rsidRPr="00D403CC">
        <w:rPr>
          <w:snapToGrid w:val="0"/>
        </w:rPr>
        <w:tab/>
        <w:t>}</w:t>
      </w:r>
    </w:p>
    <w:p w14:paraId="00F082CF" w14:textId="77777777" w:rsidR="008970D4" w:rsidRPr="00D403CC" w:rsidRDefault="008970D4" w:rsidP="008970D4">
      <w:pPr>
        <w:pStyle w:val="PL"/>
        <w:shd w:val="clear" w:color="auto" w:fill="E6E6E6"/>
        <w:rPr>
          <w:snapToGrid w:val="0"/>
        </w:rPr>
      </w:pPr>
      <w:r w:rsidRPr="00D403CC">
        <w:rPr>
          <w:snapToGrid w:val="0"/>
        </w:rPr>
        <w:t>}</w:t>
      </w:r>
    </w:p>
    <w:p w14:paraId="25D6E93C" w14:textId="77777777" w:rsidR="008970D4" w:rsidRPr="00D403CC" w:rsidRDefault="008970D4" w:rsidP="008970D4">
      <w:pPr>
        <w:pStyle w:val="PL"/>
        <w:shd w:val="clear" w:color="auto" w:fill="E6E6E6"/>
        <w:rPr>
          <w:snapToGrid w:val="0"/>
        </w:rPr>
      </w:pPr>
    </w:p>
    <w:p w14:paraId="40BE78D1" w14:textId="77777777" w:rsidR="008970D4" w:rsidRPr="00D403CC" w:rsidRDefault="008970D4" w:rsidP="008970D4">
      <w:pPr>
        <w:pStyle w:val="PL"/>
        <w:shd w:val="clear" w:color="auto" w:fill="E6E6E6"/>
        <w:rPr>
          <w:snapToGrid w:val="0"/>
        </w:rPr>
      </w:pPr>
      <w:r w:rsidRPr="00D403CC">
        <w:rPr>
          <w:snapToGrid w:val="0"/>
        </w:rPr>
        <w:t>RequestLocationInformation-r9-IEs ::= SEQUENCE {</w:t>
      </w:r>
    </w:p>
    <w:p w14:paraId="662DBCFB" w14:textId="77777777" w:rsidR="008970D4" w:rsidRPr="00D403CC" w:rsidRDefault="008970D4" w:rsidP="008970D4">
      <w:pPr>
        <w:pStyle w:val="PL"/>
        <w:shd w:val="clear" w:color="auto" w:fill="E6E6E6"/>
        <w:rPr>
          <w:snapToGrid w:val="0"/>
        </w:rPr>
      </w:pPr>
      <w:r w:rsidRPr="00D403CC">
        <w:rPr>
          <w:snapToGrid w:val="0"/>
        </w:rPr>
        <w:tab/>
        <w:t>commonIEsRequestLocationInformation</w:t>
      </w:r>
    </w:p>
    <w:p w14:paraId="03B7E39F"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CommonIEsRequestLocationInformation</w:t>
      </w:r>
      <w:r w:rsidRPr="00D403CC">
        <w:rPr>
          <w:snapToGrid w:val="0"/>
        </w:rPr>
        <w:tab/>
        <w:t>OPTIONAL,</w:t>
      </w:r>
      <w:r w:rsidRPr="00D403CC">
        <w:rPr>
          <w:snapToGrid w:val="0"/>
        </w:rPr>
        <w:tab/>
        <w:t>-- Need ON</w:t>
      </w:r>
    </w:p>
    <w:p w14:paraId="40A3F698" w14:textId="77777777" w:rsidR="008970D4" w:rsidRPr="00D403CC" w:rsidRDefault="008970D4" w:rsidP="008970D4">
      <w:pPr>
        <w:pStyle w:val="PL"/>
        <w:shd w:val="clear" w:color="auto" w:fill="E6E6E6"/>
        <w:rPr>
          <w:snapToGrid w:val="0"/>
        </w:rPr>
      </w:pPr>
      <w:r w:rsidRPr="00D403CC">
        <w:rPr>
          <w:snapToGrid w:val="0"/>
        </w:rPr>
        <w:tab/>
        <w:t>a-gnss-RequestLocationInformation</w:t>
      </w:r>
      <w:r w:rsidRPr="00D403CC">
        <w:rPr>
          <w:snapToGrid w:val="0"/>
        </w:rPr>
        <w:tab/>
        <w:t>A-GNSS-RequestLocationInformation</w:t>
      </w:r>
      <w:r w:rsidRPr="00D403CC">
        <w:rPr>
          <w:snapToGrid w:val="0"/>
        </w:rPr>
        <w:tab/>
        <w:t>OPTIONAL,</w:t>
      </w:r>
      <w:r w:rsidRPr="00D403CC">
        <w:rPr>
          <w:snapToGrid w:val="0"/>
        </w:rPr>
        <w:tab/>
        <w:t>-- Need ON</w:t>
      </w:r>
    </w:p>
    <w:p w14:paraId="6D380905" w14:textId="77777777" w:rsidR="008970D4" w:rsidRPr="00D403CC" w:rsidRDefault="008970D4" w:rsidP="008970D4">
      <w:pPr>
        <w:pStyle w:val="PL"/>
        <w:shd w:val="clear" w:color="auto" w:fill="E6E6E6"/>
        <w:rPr>
          <w:snapToGrid w:val="0"/>
        </w:rPr>
      </w:pPr>
      <w:r w:rsidRPr="00D403CC">
        <w:rPr>
          <w:snapToGrid w:val="0"/>
        </w:rPr>
        <w:tab/>
        <w:t>otdoa-RequestLocationInformation</w:t>
      </w:r>
      <w:r w:rsidRPr="00D403CC">
        <w:rPr>
          <w:snapToGrid w:val="0"/>
        </w:rPr>
        <w:tab/>
        <w:t>OTDOA-RequestLocationInformation</w:t>
      </w:r>
      <w:r w:rsidRPr="00D403CC">
        <w:rPr>
          <w:snapToGrid w:val="0"/>
        </w:rPr>
        <w:tab/>
        <w:t>OPTIONAL,</w:t>
      </w:r>
      <w:r w:rsidRPr="00D403CC">
        <w:rPr>
          <w:snapToGrid w:val="0"/>
        </w:rPr>
        <w:tab/>
        <w:t>-- Need ON</w:t>
      </w:r>
    </w:p>
    <w:p w14:paraId="19BF02EC" w14:textId="77777777" w:rsidR="008970D4" w:rsidRPr="00D403CC" w:rsidRDefault="008970D4" w:rsidP="008970D4">
      <w:pPr>
        <w:pStyle w:val="PL"/>
        <w:shd w:val="clear" w:color="auto" w:fill="E6E6E6"/>
        <w:rPr>
          <w:snapToGrid w:val="0"/>
        </w:rPr>
      </w:pPr>
      <w:r w:rsidRPr="00D403CC">
        <w:rPr>
          <w:snapToGrid w:val="0"/>
        </w:rPr>
        <w:tab/>
        <w:t>ecid-RequestLocationInformation</w:t>
      </w:r>
      <w:r w:rsidRPr="00D403CC">
        <w:rPr>
          <w:snapToGrid w:val="0"/>
        </w:rPr>
        <w:tab/>
      </w:r>
      <w:r w:rsidRPr="00D403CC">
        <w:rPr>
          <w:snapToGrid w:val="0"/>
        </w:rPr>
        <w:tab/>
        <w:t>ECID-RequestLocationInformation</w:t>
      </w:r>
      <w:r w:rsidRPr="00D403CC">
        <w:rPr>
          <w:snapToGrid w:val="0"/>
        </w:rPr>
        <w:tab/>
      </w:r>
      <w:r w:rsidRPr="00D403CC">
        <w:rPr>
          <w:snapToGrid w:val="0"/>
        </w:rPr>
        <w:tab/>
        <w:t>OPTIONAL,</w:t>
      </w:r>
      <w:r w:rsidRPr="00D403CC">
        <w:rPr>
          <w:snapToGrid w:val="0"/>
        </w:rPr>
        <w:tab/>
        <w:t>-- Need ON</w:t>
      </w:r>
    </w:p>
    <w:p w14:paraId="4FDFE62F" w14:textId="77777777" w:rsidR="008970D4" w:rsidRPr="00D403CC" w:rsidRDefault="008970D4" w:rsidP="008970D4">
      <w:pPr>
        <w:pStyle w:val="PL"/>
        <w:shd w:val="clear" w:color="auto" w:fill="E6E6E6"/>
        <w:rPr>
          <w:snapToGrid w:val="0"/>
        </w:rPr>
      </w:pPr>
      <w:r w:rsidRPr="00D403CC">
        <w:rPr>
          <w:snapToGrid w:val="0"/>
        </w:rPr>
        <w:tab/>
        <w:t>epdu-RequestLocationInformation</w:t>
      </w:r>
      <w:r w:rsidRPr="00D403CC">
        <w:rPr>
          <w:snapToGrid w:val="0"/>
        </w:rPr>
        <w:tab/>
      </w:r>
      <w:r w:rsidRPr="00D403CC">
        <w:rPr>
          <w:snapToGrid w:val="0"/>
        </w:rPr>
        <w:tab/>
        <w:t>EPDU-Sequence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B8E79BB" w14:textId="77777777" w:rsidR="008970D4" w:rsidRPr="00D403CC" w:rsidRDefault="008970D4" w:rsidP="008970D4">
      <w:pPr>
        <w:pStyle w:val="PL"/>
        <w:shd w:val="clear" w:color="auto" w:fill="E6E6E6"/>
        <w:rPr>
          <w:snapToGrid w:val="0"/>
        </w:rPr>
      </w:pPr>
      <w:r w:rsidRPr="00D403CC">
        <w:rPr>
          <w:snapToGrid w:val="0"/>
        </w:rPr>
        <w:tab/>
        <w:t>...,</w:t>
      </w:r>
    </w:p>
    <w:p w14:paraId="03E0E0EA" w14:textId="77777777" w:rsidR="008970D4" w:rsidRPr="00D403CC" w:rsidRDefault="008970D4" w:rsidP="008970D4">
      <w:pPr>
        <w:pStyle w:val="PL"/>
        <w:shd w:val="clear" w:color="auto" w:fill="E6E6E6"/>
        <w:rPr>
          <w:snapToGrid w:val="0"/>
        </w:rPr>
      </w:pPr>
      <w:r w:rsidRPr="00D403CC">
        <w:rPr>
          <w:snapToGrid w:val="0"/>
        </w:rPr>
        <w:tab/>
        <w:t>[[</w:t>
      </w:r>
    </w:p>
    <w:p w14:paraId="65212CA6" w14:textId="77777777" w:rsidR="008970D4" w:rsidRPr="00D403CC" w:rsidRDefault="008970D4" w:rsidP="008970D4">
      <w:pPr>
        <w:pStyle w:val="PL"/>
        <w:shd w:val="clear" w:color="auto" w:fill="E6E6E6"/>
        <w:rPr>
          <w:snapToGrid w:val="0"/>
        </w:rPr>
      </w:pPr>
      <w:r w:rsidRPr="00D403CC">
        <w:rPr>
          <w:snapToGrid w:val="0"/>
        </w:rPr>
        <w:tab/>
        <w:t>sensor-RequestLocationInformation-r13</w:t>
      </w:r>
    </w:p>
    <w:p w14:paraId="44BACC9F"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Sensor-RequestLocationInformation-r13</w:t>
      </w:r>
    </w:p>
    <w:p w14:paraId="4D48D451"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7E05F81F" w14:textId="77777777" w:rsidR="008970D4" w:rsidRPr="00D403CC" w:rsidRDefault="008970D4" w:rsidP="008970D4">
      <w:pPr>
        <w:pStyle w:val="PL"/>
        <w:shd w:val="clear" w:color="auto" w:fill="E6E6E6"/>
        <w:rPr>
          <w:snapToGrid w:val="0"/>
        </w:rPr>
      </w:pPr>
      <w:r w:rsidRPr="00D403CC">
        <w:rPr>
          <w:snapToGrid w:val="0"/>
        </w:rPr>
        <w:tab/>
        <w:t>tbs-RequestLocationInformation-r13</w:t>
      </w:r>
      <w:r w:rsidRPr="00D403CC">
        <w:rPr>
          <w:snapToGrid w:val="0"/>
        </w:rPr>
        <w:tab/>
        <w:t>TBS-RequestLocationInformation-r13</w:t>
      </w:r>
      <w:r w:rsidRPr="00D403CC">
        <w:rPr>
          <w:snapToGrid w:val="0"/>
        </w:rPr>
        <w:tab/>
        <w:t>OPTIONAL,</w:t>
      </w:r>
      <w:r w:rsidRPr="00D403CC">
        <w:rPr>
          <w:snapToGrid w:val="0"/>
        </w:rPr>
        <w:tab/>
        <w:t>-- Need ON</w:t>
      </w:r>
    </w:p>
    <w:p w14:paraId="460CAF27" w14:textId="77777777" w:rsidR="008970D4" w:rsidRPr="00D403CC" w:rsidRDefault="008970D4" w:rsidP="008970D4">
      <w:pPr>
        <w:pStyle w:val="PL"/>
        <w:shd w:val="clear" w:color="auto" w:fill="E6E6E6"/>
        <w:rPr>
          <w:snapToGrid w:val="0"/>
        </w:rPr>
      </w:pPr>
      <w:r w:rsidRPr="00D403CC">
        <w:rPr>
          <w:snapToGrid w:val="0"/>
        </w:rPr>
        <w:tab/>
        <w:t>wlan-RequestLocationInformation-r13</w:t>
      </w:r>
      <w:r w:rsidRPr="00D403CC">
        <w:rPr>
          <w:snapToGrid w:val="0"/>
        </w:rPr>
        <w:tab/>
        <w:t>WLAN-RequestLocationInformation-r13</w:t>
      </w:r>
      <w:r w:rsidRPr="00D403CC">
        <w:rPr>
          <w:snapToGrid w:val="0"/>
        </w:rPr>
        <w:tab/>
        <w:t>OPTIONAL,</w:t>
      </w:r>
      <w:r w:rsidRPr="00D403CC">
        <w:rPr>
          <w:snapToGrid w:val="0"/>
        </w:rPr>
        <w:tab/>
        <w:t>-- Need ON</w:t>
      </w:r>
    </w:p>
    <w:p w14:paraId="6FA8489A" w14:textId="77777777" w:rsidR="008970D4" w:rsidRPr="00D403CC" w:rsidRDefault="008970D4" w:rsidP="008970D4">
      <w:pPr>
        <w:pStyle w:val="PL"/>
        <w:shd w:val="clear" w:color="auto" w:fill="E6E6E6"/>
        <w:rPr>
          <w:snapToGrid w:val="0"/>
        </w:rPr>
      </w:pPr>
      <w:r w:rsidRPr="00D403CC">
        <w:rPr>
          <w:snapToGrid w:val="0"/>
        </w:rPr>
        <w:tab/>
        <w:t>bt-RequestLocationInformation-r13</w:t>
      </w:r>
      <w:r w:rsidRPr="00D403CC">
        <w:rPr>
          <w:snapToGrid w:val="0"/>
        </w:rPr>
        <w:tab/>
        <w:t>BT-RequestLocationInformation-r13</w:t>
      </w:r>
      <w:r w:rsidRPr="00D403CC">
        <w:rPr>
          <w:snapToGrid w:val="0"/>
        </w:rPr>
        <w:tab/>
        <w:t>OPTIONAL</w:t>
      </w:r>
      <w:r w:rsidRPr="00D403CC">
        <w:rPr>
          <w:snapToGrid w:val="0"/>
        </w:rPr>
        <w:tab/>
        <w:t>-- Need ON</w:t>
      </w:r>
    </w:p>
    <w:p w14:paraId="25F62931" w14:textId="77777777" w:rsidR="008970D4" w:rsidRPr="00D403CC" w:rsidRDefault="008970D4" w:rsidP="008970D4">
      <w:pPr>
        <w:pStyle w:val="PL"/>
        <w:shd w:val="clear" w:color="auto" w:fill="E6E6E6"/>
        <w:rPr>
          <w:snapToGrid w:val="0"/>
        </w:rPr>
      </w:pPr>
      <w:r w:rsidRPr="00D403CC">
        <w:rPr>
          <w:snapToGrid w:val="0"/>
        </w:rPr>
        <w:tab/>
        <w:t>]],</w:t>
      </w:r>
    </w:p>
    <w:p w14:paraId="6F971058" w14:textId="77777777" w:rsidR="008970D4" w:rsidRPr="00D403CC" w:rsidRDefault="008970D4" w:rsidP="008970D4">
      <w:pPr>
        <w:pStyle w:val="PL"/>
        <w:shd w:val="clear" w:color="auto" w:fill="E6E6E6"/>
        <w:rPr>
          <w:snapToGrid w:val="0"/>
        </w:rPr>
      </w:pPr>
      <w:r w:rsidRPr="00D403CC">
        <w:rPr>
          <w:snapToGrid w:val="0"/>
          <w:lang w:eastAsia="en-GB"/>
        </w:rPr>
        <w:tab/>
        <w:t>[[</w:t>
      </w:r>
      <w:r w:rsidRPr="00D403CC">
        <w:rPr>
          <w:snapToGrid w:val="0"/>
        </w:rPr>
        <w:tab/>
        <w:t>nr-ECID-RequestLocationInformation-r16</w:t>
      </w:r>
    </w:p>
    <w:p w14:paraId="115AEE1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NR-ECID-RequestLocationInformation-r16</w:t>
      </w:r>
    </w:p>
    <w:p w14:paraId="686DA8F9"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1F83B83"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nr-Multi-RTT-RequestLocationInformation-r16</w:t>
      </w:r>
    </w:p>
    <w:p w14:paraId="3B0FEF60"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NR-Multi-RTT-RequestLocationInformation-r16</w:t>
      </w:r>
    </w:p>
    <w:p w14:paraId="6D5F0718"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71A0200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nr-DL-AoD-RequestLocationInformation-r16</w:t>
      </w:r>
    </w:p>
    <w:p w14:paraId="26F96D35"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NR-DL-AoD-RequestLocationInformation-r16</w:t>
      </w:r>
    </w:p>
    <w:p w14:paraId="49DF5ACD" w14:textId="77777777" w:rsidR="008970D4" w:rsidRPr="00D403CC" w:rsidRDefault="008970D4" w:rsidP="008970D4">
      <w:pPr>
        <w:pStyle w:val="PL"/>
        <w:shd w:val="clear" w:color="auto" w:fill="E6E6E6"/>
        <w:rPr>
          <w:snapToGrid w:val="0"/>
        </w:rPr>
      </w:pPr>
      <w:r w:rsidRPr="00D403CC">
        <w:rPr>
          <w:snapToGrid w:val="0"/>
        </w:rPr>
        <w:lastRenderedPageBreak/>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18AB4E6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nr-DL-TDOA-RequestLocationInformation-r16</w:t>
      </w:r>
    </w:p>
    <w:p w14:paraId="7EEC914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NR-DL-TDOA-RequestLocationInformation-r16</w:t>
      </w:r>
    </w:p>
    <w:p w14:paraId="548E16ED"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6A125C89" w14:textId="77777777" w:rsidR="008970D4" w:rsidRPr="00D403CC" w:rsidRDefault="008970D4" w:rsidP="008970D4">
      <w:pPr>
        <w:pStyle w:val="PL"/>
        <w:shd w:val="clear" w:color="auto" w:fill="E6E6E6"/>
        <w:rPr>
          <w:snapToGrid w:val="0"/>
          <w:lang w:eastAsia="en-GB"/>
        </w:rPr>
      </w:pPr>
      <w:r w:rsidRPr="00D403CC">
        <w:rPr>
          <w:snapToGrid w:val="0"/>
          <w:lang w:eastAsia="en-GB"/>
        </w:rPr>
        <w:tab/>
        <w:t>]]</w:t>
      </w:r>
    </w:p>
    <w:p w14:paraId="5D74D6D3" w14:textId="77777777" w:rsidR="008970D4" w:rsidRPr="00D403CC" w:rsidRDefault="008970D4" w:rsidP="008970D4">
      <w:pPr>
        <w:pStyle w:val="PL"/>
        <w:shd w:val="clear" w:color="auto" w:fill="E6E6E6"/>
      </w:pPr>
      <w:r w:rsidRPr="00D403CC">
        <w:t>}</w:t>
      </w:r>
    </w:p>
    <w:p w14:paraId="66623B6F" w14:textId="77777777" w:rsidR="008970D4" w:rsidRPr="00D403CC" w:rsidRDefault="008970D4" w:rsidP="008970D4">
      <w:pPr>
        <w:pStyle w:val="PL"/>
        <w:shd w:val="clear" w:color="auto" w:fill="E6E6E6"/>
      </w:pPr>
    </w:p>
    <w:p w14:paraId="618F08E8" w14:textId="77777777" w:rsidR="008970D4" w:rsidRPr="00D403CC" w:rsidRDefault="008970D4" w:rsidP="008970D4">
      <w:pPr>
        <w:pStyle w:val="PL"/>
        <w:shd w:val="clear" w:color="auto" w:fill="E6E6E6"/>
      </w:pPr>
      <w:r w:rsidRPr="00D403CC">
        <w:t>-- ASN1STOP</w:t>
      </w:r>
    </w:p>
    <w:p w14:paraId="4755A896" w14:textId="77777777" w:rsidR="008970D4" w:rsidRPr="00D403CC" w:rsidRDefault="008970D4" w:rsidP="008970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970D4" w:rsidRPr="00D403CC" w14:paraId="4EA703EB" w14:textId="77777777" w:rsidTr="000E2B1A">
        <w:trPr>
          <w:cantSplit/>
          <w:tblHeader/>
        </w:trPr>
        <w:tc>
          <w:tcPr>
            <w:tcW w:w="9639" w:type="dxa"/>
          </w:tcPr>
          <w:p w14:paraId="3C316972" w14:textId="77777777" w:rsidR="008970D4" w:rsidRPr="00D403CC" w:rsidRDefault="008970D4" w:rsidP="000E2B1A">
            <w:pPr>
              <w:pStyle w:val="TAH"/>
            </w:pPr>
            <w:proofErr w:type="spellStart"/>
            <w:r w:rsidRPr="00D403CC">
              <w:rPr>
                <w:i/>
              </w:rPr>
              <w:t>RequestLocationInformation</w:t>
            </w:r>
            <w:proofErr w:type="spellEnd"/>
            <w:r w:rsidRPr="00D403CC">
              <w:rPr>
                <w:i/>
              </w:rPr>
              <w:t xml:space="preserve"> </w:t>
            </w:r>
            <w:r w:rsidRPr="00D403CC">
              <w:rPr>
                <w:iCs/>
                <w:noProof/>
              </w:rPr>
              <w:t>field descriptions</w:t>
            </w:r>
          </w:p>
        </w:tc>
      </w:tr>
      <w:tr w:rsidR="008970D4" w:rsidRPr="00D403CC" w14:paraId="55DA1CBE" w14:textId="77777777" w:rsidTr="000E2B1A">
        <w:trPr>
          <w:cantSplit/>
        </w:trPr>
        <w:tc>
          <w:tcPr>
            <w:tcW w:w="9639" w:type="dxa"/>
          </w:tcPr>
          <w:p w14:paraId="784E2F7A" w14:textId="77777777" w:rsidR="008970D4" w:rsidRPr="00D403CC" w:rsidRDefault="008970D4" w:rsidP="000E2B1A">
            <w:pPr>
              <w:pStyle w:val="TAL"/>
              <w:rPr>
                <w:b/>
                <w:bCs/>
                <w:i/>
                <w:noProof/>
              </w:rPr>
            </w:pPr>
            <w:r w:rsidRPr="00D403CC">
              <w:rPr>
                <w:b/>
                <w:bCs/>
                <w:i/>
                <w:noProof/>
              </w:rPr>
              <w:t>commonIEsRequestLocationInformation</w:t>
            </w:r>
          </w:p>
          <w:p w14:paraId="6A8044BE" w14:textId="77777777" w:rsidR="008970D4" w:rsidRPr="00D403CC" w:rsidRDefault="008970D4" w:rsidP="000E2B1A">
            <w:pPr>
              <w:pStyle w:val="TAL"/>
            </w:pPr>
            <w:r w:rsidRPr="00D403CC">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11BC8889" w14:textId="07D888B6" w:rsidR="003F11F7" w:rsidRDefault="003F11F7" w:rsidP="00A209D6"/>
    <w:p w14:paraId="12E3A138" w14:textId="77777777" w:rsidR="00FD0162" w:rsidRPr="00D403CC" w:rsidRDefault="00FD0162" w:rsidP="00FD0162">
      <w:pPr>
        <w:pStyle w:val="Heading3"/>
      </w:pPr>
      <w:bookmarkStart w:id="17" w:name="_Toc37680836"/>
      <w:bookmarkStart w:id="18" w:name="_Toc46486407"/>
      <w:bookmarkStart w:id="19" w:name="_Toc52546752"/>
      <w:bookmarkStart w:id="20" w:name="_Toc52547282"/>
      <w:bookmarkStart w:id="21" w:name="_Toc52547812"/>
      <w:bookmarkStart w:id="22" w:name="_Toc52548342"/>
      <w:bookmarkStart w:id="23" w:name="_Toc67780432"/>
      <w:r w:rsidRPr="00D403CC">
        <w:t>6.4.2</w:t>
      </w:r>
      <w:r w:rsidRPr="00D403CC">
        <w:tab/>
        <w:t>Common Positioning</w:t>
      </w:r>
      <w:bookmarkEnd w:id="17"/>
      <w:bookmarkEnd w:id="18"/>
      <w:bookmarkEnd w:id="19"/>
      <w:bookmarkEnd w:id="20"/>
      <w:bookmarkEnd w:id="21"/>
      <w:bookmarkEnd w:id="22"/>
      <w:bookmarkEnd w:id="23"/>
    </w:p>
    <w:p w14:paraId="6FB69AAF" w14:textId="77777777" w:rsidR="00FD0162" w:rsidRPr="00D403CC" w:rsidRDefault="00FD0162" w:rsidP="00FD0162">
      <w:pPr>
        <w:pStyle w:val="Heading4"/>
        <w:rPr>
          <w:i/>
          <w:iCs/>
        </w:rPr>
      </w:pPr>
      <w:bookmarkStart w:id="24" w:name="_Toc37680841"/>
      <w:bookmarkStart w:id="25" w:name="_Toc46486412"/>
      <w:bookmarkStart w:id="26" w:name="_Toc52546757"/>
      <w:bookmarkStart w:id="27" w:name="_Toc52547287"/>
      <w:bookmarkStart w:id="28" w:name="_Toc52547817"/>
      <w:bookmarkStart w:id="29" w:name="_Toc52548347"/>
      <w:bookmarkStart w:id="30" w:name="_Toc67780437"/>
      <w:r w:rsidRPr="00D403CC">
        <w:t>–</w:t>
      </w:r>
      <w:r w:rsidRPr="00D403CC">
        <w:tab/>
      </w:r>
      <w:proofErr w:type="spellStart"/>
      <w:r w:rsidRPr="00D403CC">
        <w:rPr>
          <w:i/>
          <w:iCs/>
        </w:rPr>
        <w:t>CommonIEsRequestLocationInformation</w:t>
      </w:r>
      <w:bookmarkEnd w:id="24"/>
      <w:bookmarkEnd w:id="25"/>
      <w:bookmarkEnd w:id="26"/>
      <w:bookmarkEnd w:id="27"/>
      <w:bookmarkEnd w:id="28"/>
      <w:bookmarkEnd w:id="29"/>
      <w:bookmarkEnd w:id="30"/>
      <w:proofErr w:type="spellEnd"/>
    </w:p>
    <w:p w14:paraId="4B590BDB" w14:textId="77777777" w:rsidR="00FD0162" w:rsidRPr="00D403CC" w:rsidRDefault="00FD0162" w:rsidP="00FD0162">
      <w:r w:rsidRPr="00D403CC">
        <w:t xml:space="preserve">The </w:t>
      </w:r>
      <w:proofErr w:type="spellStart"/>
      <w:r w:rsidRPr="00D403CC">
        <w:rPr>
          <w:i/>
        </w:rPr>
        <w:t>CommonIEsRequestLocationInformation</w:t>
      </w:r>
      <w:proofErr w:type="spellEnd"/>
      <w:r w:rsidRPr="00D403CC">
        <w:t xml:space="preserve"> carries common IEs for a Request Location Information LPP message Type.</w:t>
      </w:r>
    </w:p>
    <w:p w14:paraId="3228BA22" w14:textId="77777777" w:rsidR="00FD0162" w:rsidRPr="00D403CC" w:rsidRDefault="00FD0162" w:rsidP="00FD0162">
      <w:pPr>
        <w:pStyle w:val="PL"/>
        <w:shd w:val="clear" w:color="auto" w:fill="E6E6E6"/>
      </w:pPr>
      <w:r w:rsidRPr="00D403CC">
        <w:t>-- ASN1START</w:t>
      </w:r>
    </w:p>
    <w:p w14:paraId="5F798191" w14:textId="77777777" w:rsidR="00FD0162" w:rsidRPr="00D403CC" w:rsidRDefault="00FD0162" w:rsidP="00FD0162">
      <w:pPr>
        <w:pStyle w:val="PL"/>
        <w:shd w:val="clear" w:color="auto" w:fill="E6E6E6"/>
        <w:rPr>
          <w:snapToGrid w:val="0"/>
        </w:rPr>
      </w:pPr>
    </w:p>
    <w:p w14:paraId="536C8200" w14:textId="77777777" w:rsidR="00FD0162" w:rsidRPr="00D403CC" w:rsidRDefault="00FD0162" w:rsidP="00FD0162">
      <w:pPr>
        <w:pStyle w:val="PL"/>
        <w:shd w:val="clear" w:color="auto" w:fill="E6E6E6"/>
        <w:rPr>
          <w:snapToGrid w:val="0"/>
        </w:rPr>
      </w:pPr>
      <w:r w:rsidRPr="00D403CC">
        <w:rPr>
          <w:snapToGrid w:val="0"/>
        </w:rPr>
        <w:t>CommonIEsRequestLocationInformation ::= SEQUENCE {</w:t>
      </w:r>
    </w:p>
    <w:p w14:paraId="04C40A2D" w14:textId="77777777" w:rsidR="00FD0162" w:rsidRPr="00D403CC" w:rsidRDefault="00FD0162" w:rsidP="00FD0162">
      <w:pPr>
        <w:pStyle w:val="PL"/>
        <w:shd w:val="clear" w:color="auto" w:fill="E6E6E6"/>
        <w:rPr>
          <w:snapToGrid w:val="0"/>
        </w:rPr>
      </w:pPr>
      <w:r w:rsidRPr="00D403CC">
        <w:rPr>
          <w:snapToGrid w:val="0"/>
        </w:rPr>
        <w:tab/>
        <w:t>locationInformationType</w:t>
      </w:r>
      <w:r w:rsidRPr="00D403CC">
        <w:rPr>
          <w:snapToGrid w:val="0"/>
        </w:rPr>
        <w:tab/>
      </w:r>
      <w:r w:rsidRPr="00D403CC">
        <w:rPr>
          <w:snapToGrid w:val="0"/>
        </w:rPr>
        <w:tab/>
        <w:t>LocationInformationType,</w:t>
      </w:r>
    </w:p>
    <w:p w14:paraId="6FC72175" w14:textId="77777777" w:rsidR="00FD0162" w:rsidRPr="00D403CC" w:rsidRDefault="00FD0162" w:rsidP="00FD0162">
      <w:pPr>
        <w:pStyle w:val="PL"/>
        <w:shd w:val="clear" w:color="auto" w:fill="E6E6E6"/>
        <w:rPr>
          <w:snapToGrid w:val="0"/>
        </w:rPr>
      </w:pPr>
      <w:r w:rsidRPr="00D403CC">
        <w:rPr>
          <w:snapToGrid w:val="0"/>
        </w:rPr>
        <w:tab/>
        <w:t>triggeredReporting</w:t>
      </w:r>
      <w:r w:rsidRPr="00D403CC">
        <w:rPr>
          <w:snapToGrid w:val="0"/>
        </w:rPr>
        <w:tab/>
      </w:r>
      <w:r w:rsidRPr="00D403CC">
        <w:rPr>
          <w:snapToGrid w:val="0"/>
        </w:rPr>
        <w:tab/>
      </w:r>
      <w:r w:rsidRPr="00D403CC">
        <w:rPr>
          <w:snapToGrid w:val="0"/>
        </w:rPr>
        <w:tab/>
        <w:t>TriggeredReportingCriteria</w:t>
      </w:r>
      <w:r w:rsidRPr="00D403CC">
        <w:rPr>
          <w:snapToGrid w:val="0"/>
        </w:rPr>
        <w:tab/>
        <w:t>OPTIONAL,</w:t>
      </w:r>
      <w:r w:rsidRPr="00D403CC">
        <w:rPr>
          <w:snapToGrid w:val="0"/>
        </w:rPr>
        <w:tab/>
        <w:t>-- Cond ECID</w:t>
      </w:r>
    </w:p>
    <w:p w14:paraId="455B7FC9" w14:textId="77777777" w:rsidR="00FD0162" w:rsidRPr="00D403CC" w:rsidRDefault="00FD0162" w:rsidP="00FD0162">
      <w:pPr>
        <w:pStyle w:val="PL"/>
        <w:shd w:val="clear" w:color="auto" w:fill="E6E6E6"/>
        <w:rPr>
          <w:snapToGrid w:val="0"/>
        </w:rPr>
      </w:pPr>
      <w:r w:rsidRPr="00D403CC">
        <w:rPr>
          <w:snapToGrid w:val="0"/>
        </w:rPr>
        <w:tab/>
        <w:t>periodicalReporting</w:t>
      </w:r>
      <w:r w:rsidRPr="00D403CC">
        <w:rPr>
          <w:snapToGrid w:val="0"/>
        </w:rPr>
        <w:tab/>
      </w:r>
      <w:r w:rsidRPr="00D403CC">
        <w:rPr>
          <w:snapToGrid w:val="0"/>
        </w:rPr>
        <w:tab/>
      </w:r>
      <w:r w:rsidRPr="00D403CC">
        <w:rPr>
          <w:snapToGrid w:val="0"/>
        </w:rPr>
        <w:tab/>
        <w:t>PeriodicalReportingCriteria OPTIONAL,</w:t>
      </w:r>
      <w:r w:rsidRPr="00D403CC">
        <w:rPr>
          <w:snapToGrid w:val="0"/>
        </w:rPr>
        <w:tab/>
        <w:t>-- Need ON</w:t>
      </w:r>
    </w:p>
    <w:p w14:paraId="62422CA4" w14:textId="77777777" w:rsidR="00FD0162" w:rsidRPr="00D403CC" w:rsidRDefault="00FD0162" w:rsidP="00FD0162">
      <w:pPr>
        <w:pStyle w:val="PL"/>
        <w:shd w:val="clear" w:color="auto" w:fill="E6E6E6"/>
        <w:rPr>
          <w:snapToGrid w:val="0"/>
        </w:rPr>
      </w:pPr>
      <w:r w:rsidRPr="00D403CC">
        <w:rPr>
          <w:snapToGrid w:val="0"/>
        </w:rPr>
        <w:tab/>
        <w:t>additionalInformation</w:t>
      </w:r>
      <w:r w:rsidRPr="00D403CC">
        <w:rPr>
          <w:snapToGrid w:val="0"/>
        </w:rPr>
        <w:tab/>
      </w:r>
      <w:r w:rsidRPr="00D403CC">
        <w:rPr>
          <w:snapToGrid w:val="0"/>
        </w:rPr>
        <w:tab/>
        <w:t>AdditionalInformation</w:t>
      </w:r>
      <w:r w:rsidRPr="00D403CC">
        <w:rPr>
          <w:snapToGrid w:val="0"/>
        </w:rPr>
        <w:tab/>
      </w:r>
      <w:r w:rsidRPr="00D403CC">
        <w:rPr>
          <w:snapToGrid w:val="0"/>
        </w:rPr>
        <w:tab/>
        <w:t>OPTIONAL,</w:t>
      </w:r>
      <w:r w:rsidRPr="00D403CC">
        <w:rPr>
          <w:snapToGrid w:val="0"/>
        </w:rPr>
        <w:tab/>
        <w:t>-- Need ON</w:t>
      </w:r>
    </w:p>
    <w:p w14:paraId="1FB77BA1" w14:textId="77777777" w:rsidR="00FD0162" w:rsidRPr="00D403CC" w:rsidRDefault="00FD0162" w:rsidP="00FD0162">
      <w:pPr>
        <w:pStyle w:val="PL"/>
        <w:shd w:val="clear" w:color="auto" w:fill="E6E6E6"/>
        <w:rPr>
          <w:snapToGrid w:val="0"/>
        </w:rPr>
      </w:pPr>
      <w:r w:rsidRPr="00D403CC">
        <w:rPr>
          <w:snapToGrid w:val="0"/>
        </w:rPr>
        <w:tab/>
        <w:t>qos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QoS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D0E801E" w14:textId="77777777" w:rsidR="00FD0162" w:rsidRPr="00D403CC" w:rsidRDefault="00FD0162" w:rsidP="00FD0162">
      <w:pPr>
        <w:pStyle w:val="PL"/>
        <w:shd w:val="clear" w:color="auto" w:fill="E6E6E6"/>
        <w:rPr>
          <w:snapToGrid w:val="0"/>
        </w:rPr>
      </w:pPr>
      <w:r w:rsidRPr="00D403CC">
        <w:rPr>
          <w:snapToGrid w:val="0"/>
        </w:rPr>
        <w:tab/>
        <w:t>environment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Environment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1055D452" w14:textId="77777777" w:rsidR="00FD0162" w:rsidRPr="00D403CC" w:rsidRDefault="00FD0162" w:rsidP="00FD0162">
      <w:pPr>
        <w:pStyle w:val="PL"/>
        <w:shd w:val="clear" w:color="auto" w:fill="E6E6E6"/>
        <w:rPr>
          <w:snapToGrid w:val="0"/>
        </w:rPr>
      </w:pPr>
      <w:r w:rsidRPr="00D403CC">
        <w:rPr>
          <w:snapToGrid w:val="0"/>
        </w:rPr>
        <w:tab/>
        <w:t>locationCoordinateTypes</w:t>
      </w:r>
      <w:r w:rsidRPr="00D403CC">
        <w:rPr>
          <w:snapToGrid w:val="0"/>
        </w:rPr>
        <w:tab/>
      </w:r>
      <w:r w:rsidRPr="00D403CC">
        <w:rPr>
          <w:snapToGrid w:val="0"/>
        </w:rPr>
        <w:tab/>
        <w:t>LocationCoordinateTypes</w:t>
      </w:r>
      <w:r w:rsidRPr="00D403CC">
        <w:rPr>
          <w:snapToGrid w:val="0"/>
        </w:rPr>
        <w:tab/>
      </w:r>
      <w:r w:rsidRPr="00D403CC">
        <w:rPr>
          <w:snapToGrid w:val="0"/>
        </w:rPr>
        <w:tab/>
        <w:t>OPTIONAL,</w:t>
      </w:r>
      <w:r w:rsidRPr="00D403CC">
        <w:rPr>
          <w:snapToGrid w:val="0"/>
        </w:rPr>
        <w:tab/>
        <w:t>-- Need ON</w:t>
      </w:r>
    </w:p>
    <w:p w14:paraId="62450E35" w14:textId="3D3A68C1" w:rsidR="00C156E3" w:rsidRPr="00D403CC" w:rsidRDefault="00FD0162" w:rsidP="00FD0162">
      <w:pPr>
        <w:pStyle w:val="PL"/>
        <w:shd w:val="clear" w:color="auto" w:fill="E6E6E6"/>
        <w:rPr>
          <w:snapToGrid w:val="0"/>
        </w:rPr>
      </w:pPr>
      <w:r w:rsidRPr="00D403CC">
        <w:rPr>
          <w:snapToGrid w:val="0"/>
        </w:rPr>
        <w:tab/>
        <w:t>velocityTypes</w:t>
      </w:r>
      <w:r w:rsidRPr="00D403CC">
        <w:rPr>
          <w:snapToGrid w:val="0"/>
        </w:rPr>
        <w:tab/>
      </w:r>
      <w:r w:rsidRPr="00D403CC">
        <w:rPr>
          <w:snapToGrid w:val="0"/>
        </w:rPr>
        <w:tab/>
      </w:r>
      <w:r w:rsidRPr="00D403CC">
        <w:rPr>
          <w:snapToGrid w:val="0"/>
        </w:rPr>
        <w:tab/>
      </w:r>
      <w:r w:rsidRPr="00D403CC">
        <w:rPr>
          <w:snapToGrid w:val="0"/>
        </w:rPr>
        <w:tab/>
        <w:t>VelocityTypes</w:t>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0607DAB9" w14:textId="77777777" w:rsidR="00FD0162" w:rsidRPr="00D403CC" w:rsidRDefault="00FD0162" w:rsidP="00FD0162">
      <w:pPr>
        <w:pStyle w:val="PL"/>
        <w:shd w:val="clear" w:color="auto" w:fill="E6E6E6"/>
        <w:rPr>
          <w:snapToGrid w:val="0"/>
        </w:rPr>
      </w:pPr>
      <w:r w:rsidRPr="00D403CC">
        <w:rPr>
          <w:snapToGrid w:val="0"/>
        </w:rPr>
        <w:tab/>
        <w:t>...,</w:t>
      </w:r>
    </w:p>
    <w:p w14:paraId="765EA353" w14:textId="77777777" w:rsidR="00FD0162" w:rsidRPr="00D403CC" w:rsidRDefault="00FD0162" w:rsidP="00FD0162">
      <w:pPr>
        <w:pStyle w:val="PL"/>
        <w:shd w:val="clear" w:color="auto" w:fill="E6E6E6"/>
        <w:rPr>
          <w:snapToGrid w:val="0"/>
        </w:rPr>
      </w:pPr>
      <w:r w:rsidRPr="00D403CC">
        <w:rPr>
          <w:snapToGrid w:val="0"/>
        </w:rPr>
        <w:tab/>
        <w:t>[[</w:t>
      </w:r>
    </w:p>
    <w:p w14:paraId="27ACA93B"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messageSizeLimitNB-r14</w:t>
      </w:r>
      <w:r w:rsidRPr="00D403CC">
        <w:rPr>
          <w:snapToGrid w:val="0"/>
        </w:rPr>
        <w:tab/>
        <w:t>MessageSizeLimitNB-r14</w:t>
      </w:r>
      <w:r w:rsidRPr="00D403CC">
        <w:rPr>
          <w:snapToGrid w:val="0"/>
        </w:rPr>
        <w:tab/>
      </w:r>
      <w:r w:rsidRPr="00D403CC">
        <w:rPr>
          <w:snapToGrid w:val="0"/>
        </w:rPr>
        <w:tab/>
        <w:t>OPTIONAL</w:t>
      </w:r>
      <w:r w:rsidRPr="00D403CC">
        <w:rPr>
          <w:snapToGrid w:val="0"/>
        </w:rPr>
        <w:tab/>
        <w:t>-- Need ON</w:t>
      </w:r>
    </w:p>
    <w:p w14:paraId="25E4FC80" w14:textId="77777777" w:rsidR="00FD0162" w:rsidRPr="00D403CC" w:rsidRDefault="00FD0162" w:rsidP="00FD0162">
      <w:pPr>
        <w:pStyle w:val="PL"/>
        <w:shd w:val="clear" w:color="auto" w:fill="E6E6E6"/>
        <w:rPr>
          <w:snapToGrid w:val="0"/>
        </w:rPr>
      </w:pPr>
      <w:r w:rsidRPr="00D403CC">
        <w:rPr>
          <w:snapToGrid w:val="0"/>
        </w:rPr>
        <w:tab/>
        <w:t>]],</w:t>
      </w:r>
    </w:p>
    <w:p w14:paraId="5CB77997" w14:textId="77777777" w:rsidR="00FD0162" w:rsidRPr="00D403CC" w:rsidRDefault="00FD0162" w:rsidP="00FD0162">
      <w:pPr>
        <w:pStyle w:val="PL"/>
        <w:shd w:val="clear" w:color="auto" w:fill="E6E6E6"/>
        <w:rPr>
          <w:snapToGrid w:val="0"/>
        </w:rPr>
      </w:pPr>
      <w:r w:rsidRPr="00D403CC">
        <w:rPr>
          <w:snapToGrid w:val="0"/>
        </w:rPr>
        <w:tab/>
        <w:t>[[</w:t>
      </w:r>
    </w:p>
    <w:p w14:paraId="05C06D7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segmentationInfo-r14</w:t>
      </w:r>
      <w:r w:rsidRPr="00D403CC">
        <w:rPr>
          <w:snapToGrid w:val="0"/>
        </w:rPr>
        <w:tab/>
        <w:t>SegmentationInfo-r14</w:t>
      </w:r>
      <w:r w:rsidRPr="00D403CC">
        <w:rPr>
          <w:snapToGrid w:val="0"/>
        </w:rPr>
        <w:tab/>
      </w:r>
      <w:r w:rsidRPr="00D403CC">
        <w:rPr>
          <w:snapToGrid w:val="0"/>
        </w:rPr>
        <w:tab/>
        <w:t>OPTIONAL</w:t>
      </w:r>
      <w:r w:rsidRPr="00D403CC">
        <w:rPr>
          <w:snapToGrid w:val="0"/>
        </w:rPr>
        <w:tab/>
        <w:t>-- Need ON</w:t>
      </w:r>
    </w:p>
    <w:p w14:paraId="4CBF30C0" w14:textId="0BBB1204" w:rsidR="00C156E3" w:rsidRDefault="00FD0162" w:rsidP="00C156E3">
      <w:pPr>
        <w:pStyle w:val="PL"/>
        <w:shd w:val="clear" w:color="auto" w:fill="E6E6E6"/>
        <w:rPr>
          <w:snapToGrid w:val="0"/>
          <w:highlight w:val="yellow"/>
        </w:rPr>
      </w:pPr>
      <w:r w:rsidRPr="00D403CC">
        <w:rPr>
          <w:snapToGrid w:val="0"/>
        </w:rPr>
        <w:tab/>
        <w:t>]]</w:t>
      </w:r>
      <w:r w:rsidR="00C156E3" w:rsidRPr="00C156E3">
        <w:rPr>
          <w:snapToGrid w:val="0"/>
          <w:color w:val="000000"/>
          <w:highlight w:val="yellow"/>
        </w:rPr>
        <w:t xml:space="preserve"> </w:t>
      </w:r>
      <w:r w:rsidR="00C156E3">
        <w:rPr>
          <w:snapToGrid w:val="0"/>
          <w:color w:val="000000"/>
          <w:highlight w:val="yellow"/>
        </w:rPr>
        <w:t>,</w:t>
      </w:r>
    </w:p>
    <w:p w14:paraId="5DBE1C66" w14:textId="77777777" w:rsidR="00C156E3" w:rsidRDefault="00C156E3" w:rsidP="00C156E3">
      <w:pPr>
        <w:pStyle w:val="PL"/>
        <w:shd w:val="clear" w:color="auto" w:fill="E6E6E6"/>
        <w:rPr>
          <w:snapToGrid w:val="0"/>
          <w:highlight w:val="yellow"/>
        </w:rPr>
      </w:pPr>
      <w:r>
        <w:rPr>
          <w:snapToGrid w:val="0"/>
          <w:color w:val="000000"/>
          <w:highlight w:val="yellow"/>
        </w:rPr>
        <w:t>    [[</w:t>
      </w:r>
    </w:p>
    <w:p w14:paraId="61546F69" w14:textId="77777777" w:rsidR="00C156E3" w:rsidRDefault="00C156E3" w:rsidP="00C156E3">
      <w:pPr>
        <w:pStyle w:val="PL"/>
        <w:shd w:val="clear" w:color="auto" w:fill="E6E6E6"/>
        <w:rPr>
          <w:snapToGrid w:val="0"/>
          <w:highlight w:val="yellow"/>
        </w:rPr>
      </w:pPr>
      <w:r>
        <w:rPr>
          <w:snapToGrid w:val="0"/>
          <w:color w:val="000000"/>
          <w:highlight w:val="yellow"/>
        </w:rPr>
        <w:t>       PositioningIntegrity-r17 ::= ENUMERATED  {</w:t>
      </w:r>
    </w:p>
    <w:p w14:paraId="7F4300BB" w14:textId="590383B9" w:rsidR="00C156E3" w:rsidRDefault="00C156E3" w:rsidP="00C156E3">
      <w:pPr>
        <w:pStyle w:val="PL"/>
        <w:shd w:val="clear" w:color="auto" w:fill="E6E6E6"/>
        <w:rPr>
          <w:snapToGrid w:val="0"/>
          <w:highlight w:val="yellow"/>
        </w:rPr>
      </w:pPr>
      <w:r>
        <w:rPr>
          <w:snapToGrid w:val="0"/>
          <w:color w:val="000000"/>
          <w:highlight w:val="yellow"/>
        </w:rPr>
        <w:t>                                 integrityResultReportingMode</w:t>
      </w:r>
      <w:r w:rsidR="005D72DF">
        <w:rPr>
          <w:snapToGrid w:val="0"/>
          <w:color w:val="000000"/>
          <w:highlight w:val="yellow"/>
        </w:rPr>
        <w:t>-r17</w:t>
      </w:r>
      <w:r>
        <w:rPr>
          <w:snapToGrid w:val="0"/>
          <w:color w:val="000000"/>
          <w:highlight w:val="yellow"/>
        </w:rPr>
        <w:t>,</w:t>
      </w:r>
      <w:r>
        <w:rPr>
          <w:snapToGrid w:val="0"/>
          <w:color w:val="000000"/>
          <w:highlight w:val="yellow"/>
        </w:rPr>
        <w:tab/>
      </w:r>
      <w:r w:rsidRPr="00467A05">
        <w:rPr>
          <w:snapToGrid w:val="0"/>
          <w:highlight w:val="yellow"/>
        </w:rPr>
        <w:t>OPTIONAL</w:t>
      </w:r>
      <w:r w:rsidRPr="00467A05">
        <w:rPr>
          <w:snapToGrid w:val="0"/>
          <w:highlight w:val="yellow"/>
        </w:rPr>
        <w:tab/>
        <w:t>-- Need ON</w:t>
      </w:r>
    </w:p>
    <w:p w14:paraId="48801439" w14:textId="2935B6F2" w:rsidR="00C156E3" w:rsidRDefault="00C156E3" w:rsidP="00C156E3">
      <w:pPr>
        <w:pStyle w:val="PL"/>
        <w:shd w:val="clear" w:color="auto" w:fill="E6E6E6"/>
        <w:rPr>
          <w:snapToGrid w:val="0"/>
          <w:highlight w:val="yellow"/>
        </w:rPr>
      </w:pPr>
      <w:r>
        <w:rPr>
          <w:snapToGrid w:val="0"/>
          <w:color w:val="000000"/>
          <w:highlight w:val="yellow"/>
        </w:rPr>
        <w:t>                                 integrityRequirements</w:t>
      </w:r>
      <w:r w:rsidR="005D72DF">
        <w:rPr>
          <w:snapToGrid w:val="0"/>
          <w:color w:val="000000"/>
          <w:highlight w:val="yellow"/>
        </w:rPr>
        <w:t>-17</w:t>
      </w:r>
      <w:r>
        <w:rPr>
          <w:snapToGrid w:val="0"/>
          <w:color w:val="000000"/>
          <w:highlight w:val="yellow"/>
        </w:rPr>
        <w:t>,</w:t>
      </w:r>
      <w:r>
        <w:rPr>
          <w:snapToGrid w:val="0"/>
          <w:color w:val="000000"/>
          <w:highlight w:val="yellow"/>
        </w:rPr>
        <w:tab/>
      </w:r>
      <w:r>
        <w:rPr>
          <w:snapToGrid w:val="0"/>
          <w:color w:val="000000"/>
          <w:highlight w:val="yellow"/>
        </w:rPr>
        <w:tab/>
      </w:r>
      <w:r>
        <w:rPr>
          <w:snapToGrid w:val="0"/>
          <w:color w:val="000000"/>
          <w:highlight w:val="yellow"/>
        </w:rPr>
        <w:tab/>
      </w:r>
      <w:r w:rsidRPr="00D93E16">
        <w:rPr>
          <w:snapToGrid w:val="0"/>
          <w:highlight w:val="yellow"/>
        </w:rPr>
        <w:t>OPTIONAL</w:t>
      </w:r>
      <w:r w:rsidRPr="00D93E16">
        <w:rPr>
          <w:snapToGrid w:val="0"/>
          <w:highlight w:val="yellow"/>
        </w:rPr>
        <w:tab/>
        <w:t>-- Need ON</w:t>
      </w:r>
    </w:p>
    <w:p w14:paraId="7494A625" w14:textId="77777777" w:rsidR="00C156E3" w:rsidRDefault="00C156E3" w:rsidP="00C156E3">
      <w:pPr>
        <w:pStyle w:val="PL"/>
        <w:shd w:val="clear" w:color="auto" w:fill="E6E6E6"/>
        <w:rPr>
          <w:snapToGrid w:val="0"/>
          <w:highlight w:val="yellow"/>
        </w:rPr>
      </w:pPr>
      <w:r>
        <w:rPr>
          <w:snapToGrid w:val="0"/>
          <w:color w:val="000000"/>
          <w:highlight w:val="yellow"/>
        </w:rPr>
        <w:t>                                 ...</w:t>
      </w:r>
    </w:p>
    <w:p w14:paraId="52A30272" w14:textId="114DC565" w:rsidR="00C156E3" w:rsidRDefault="00C156E3" w:rsidP="00C156E3">
      <w:pPr>
        <w:pStyle w:val="PL"/>
        <w:shd w:val="clear" w:color="auto" w:fill="E6E6E6"/>
        <w:rPr>
          <w:snapToGrid w:val="0"/>
          <w:highlight w:val="yellow"/>
        </w:rPr>
      </w:pPr>
      <w:r>
        <w:rPr>
          <w:snapToGrid w:val="0"/>
          <w:color w:val="000000"/>
          <w:highlight w:val="yellow"/>
        </w:rPr>
        <w:t>       }</w:t>
      </w:r>
    </w:p>
    <w:p w14:paraId="42339537" w14:textId="3A8E9E1A" w:rsidR="00FD0162" w:rsidRPr="00D403CC" w:rsidRDefault="00C156E3" w:rsidP="00FD0162">
      <w:pPr>
        <w:pStyle w:val="PL"/>
        <w:shd w:val="clear" w:color="auto" w:fill="E6E6E6"/>
        <w:rPr>
          <w:snapToGrid w:val="0"/>
        </w:rPr>
      </w:pPr>
      <w:r>
        <w:rPr>
          <w:snapToGrid w:val="0"/>
          <w:color w:val="000000"/>
          <w:highlight w:val="yellow"/>
        </w:rPr>
        <w:t>    ]]</w:t>
      </w:r>
    </w:p>
    <w:p w14:paraId="4FF040E9" w14:textId="77777777" w:rsidR="00FD0162" w:rsidRPr="00D403CC" w:rsidRDefault="00FD0162" w:rsidP="00FD0162">
      <w:pPr>
        <w:pStyle w:val="PL"/>
        <w:shd w:val="clear" w:color="auto" w:fill="E6E6E6"/>
        <w:rPr>
          <w:snapToGrid w:val="0"/>
        </w:rPr>
      </w:pPr>
      <w:r w:rsidRPr="00D403CC">
        <w:rPr>
          <w:snapToGrid w:val="0"/>
        </w:rPr>
        <w:t>}</w:t>
      </w:r>
    </w:p>
    <w:p w14:paraId="4EF713FE" w14:textId="77777777" w:rsidR="00FD0162" w:rsidRPr="00D403CC" w:rsidRDefault="00FD0162" w:rsidP="00FD0162">
      <w:pPr>
        <w:pStyle w:val="PL"/>
        <w:shd w:val="clear" w:color="auto" w:fill="E6E6E6"/>
        <w:rPr>
          <w:snapToGrid w:val="0"/>
        </w:rPr>
      </w:pPr>
    </w:p>
    <w:p w14:paraId="77C6DFF2" w14:textId="77777777" w:rsidR="00FD0162" w:rsidRPr="00D403CC" w:rsidRDefault="00FD0162" w:rsidP="00FD0162">
      <w:pPr>
        <w:pStyle w:val="PL"/>
        <w:shd w:val="clear" w:color="auto" w:fill="E6E6E6"/>
        <w:rPr>
          <w:snapToGrid w:val="0"/>
        </w:rPr>
      </w:pPr>
      <w:r w:rsidRPr="00D403CC">
        <w:rPr>
          <w:snapToGrid w:val="0"/>
        </w:rPr>
        <w:t>LocationInformationType ::= ENUMERATED {</w:t>
      </w:r>
    </w:p>
    <w:p w14:paraId="238A3D9A" w14:textId="77777777" w:rsidR="00FD0162" w:rsidRPr="00D403CC" w:rsidRDefault="00FD0162" w:rsidP="00FD0162">
      <w:pPr>
        <w:pStyle w:val="PL"/>
        <w:shd w:val="clear" w:color="auto" w:fill="E6E6E6"/>
        <w:rPr>
          <w:snapToGrid w:val="0"/>
        </w:rPr>
      </w:pPr>
      <w:r w:rsidRPr="00D403CC">
        <w:rPr>
          <w:snapToGrid w:val="0"/>
        </w:rPr>
        <w:tab/>
        <w:t>locationEstimateRequired,</w:t>
      </w:r>
    </w:p>
    <w:p w14:paraId="096A0C00" w14:textId="77777777" w:rsidR="00FD0162" w:rsidRPr="00D403CC" w:rsidRDefault="00FD0162" w:rsidP="00FD0162">
      <w:pPr>
        <w:pStyle w:val="PL"/>
        <w:shd w:val="clear" w:color="auto" w:fill="E6E6E6"/>
        <w:rPr>
          <w:snapToGrid w:val="0"/>
        </w:rPr>
      </w:pPr>
      <w:r w:rsidRPr="00D403CC">
        <w:rPr>
          <w:snapToGrid w:val="0"/>
        </w:rPr>
        <w:tab/>
        <w:t>locationMeasurementsRequired,</w:t>
      </w:r>
    </w:p>
    <w:p w14:paraId="445B0150" w14:textId="77777777" w:rsidR="00FD0162" w:rsidRPr="00D403CC" w:rsidRDefault="00FD0162" w:rsidP="00FD0162">
      <w:pPr>
        <w:pStyle w:val="PL"/>
        <w:shd w:val="clear" w:color="auto" w:fill="E6E6E6"/>
        <w:rPr>
          <w:snapToGrid w:val="0"/>
        </w:rPr>
      </w:pPr>
      <w:r w:rsidRPr="00D403CC">
        <w:rPr>
          <w:snapToGrid w:val="0"/>
        </w:rPr>
        <w:tab/>
        <w:t>locationEstimatePreferred,</w:t>
      </w:r>
    </w:p>
    <w:p w14:paraId="724E456F" w14:textId="77777777" w:rsidR="00FD0162" w:rsidRPr="00D403CC" w:rsidRDefault="00FD0162" w:rsidP="00FD0162">
      <w:pPr>
        <w:pStyle w:val="PL"/>
        <w:shd w:val="clear" w:color="auto" w:fill="E6E6E6"/>
        <w:rPr>
          <w:snapToGrid w:val="0"/>
        </w:rPr>
      </w:pPr>
      <w:r w:rsidRPr="00D403CC">
        <w:rPr>
          <w:snapToGrid w:val="0"/>
        </w:rPr>
        <w:tab/>
        <w:t>locationMeasurementsPreferred,</w:t>
      </w:r>
    </w:p>
    <w:p w14:paraId="3FCA9854" w14:textId="77777777" w:rsidR="00FD0162" w:rsidRPr="00D403CC" w:rsidRDefault="00FD0162" w:rsidP="00FD0162">
      <w:pPr>
        <w:pStyle w:val="PL"/>
        <w:shd w:val="clear" w:color="auto" w:fill="E6E6E6"/>
        <w:rPr>
          <w:snapToGrid w:val="0"/>
        </w:rPr>
      </w:pPr>
      <w:r w:rsidRPr="00D403CC">
        <w:rPr>
          <w:snapToGrid w:val="0"/>
        </w:rPr>
        <w:tab/>
        <w:t>...</w:t>
      </w:r>
    </w:p>
    <w:p w14:paraId="5A42A2A9" w14:textId="77777777" w:rsidR="00FD0162" w:rsidRPr="00D403CC" w:rsidRDefault="00FD0162" w:rsidP="00FD0162">
      <w:pPr>
        <w:pStyle w:val="PL"/>
        <w:shd w:val="clear" w:color="auto" w:fill="E6E6E6"/>
        <w:rPr>
          <w:snapToGrid w:val="0"/>
        </w:rPr>
      </w:pPr>
      <w:r w:rsidRPr="00D403CC">
        <w:rPr>
          <w:snapToGrid w:val="0"/>
        </w:rPr>
        <w:t>}</w:t>
      </w:r>
    </w:p>
    <w:p w14:paraId="4967068F" w14:textId="77777777" w:rsidR="00FD0162" w:rsidRPr="00D403CC" w:rsidRDefault="00FD0162" w:rsidP="00FD0162">
      <w:pPr>
        <w:pStyle w:val="PL"/>
        <w:shd w:val="clear" w:color="auto" w:fill="E6E6E6"/>
        <w:rPr>
          <w:snapToGrid w:val="0"/>
        </w:rPr>
      </w:pPr>
    </w:p>
    <w:p w14:paraId="10737BA3" w14:textId="77777777" w:rsidR="00FD0162" w:rsidRPr="00D403CC" w:rsidRDefault="00FD0162" w:rsidP="00FD0162">
      <w:pPr>
        <w:pStyle w:val="PL"/>
        <w:shd w:val="clear" w:color="auto" w:fill="E6E6E6"/>
        <w:rPr>
          <w:snapToGrid w:val="0"/>
        </w:rPr>
      </w:pPr>
      <w:r w:rsidRPr="00D403CC">
        <w:rPr>
          <w:snapToGrid w:val="0"/>
        </w:rPr>
        <w:t>PeriodicalReportingCriteria ::=</w:t>
      </w:r>
      <w:r w:rsidRPr="00D403CC">
        <w:rPr>
          <w:snapToGrid w:val="0"/>
        </w:rPr>
        <w:tab/>
      </w:r>
      <w:r w:rsidRPr="00D403CC">
        <w:rPr>
          <w:snapToGrid w:val="0"/>
        </w:rPr>
        <w:tab/>
        <w:t>SEQUENCE {</w:t>
      </w:r>
    </w:p>
    <w:p w14:paraId="395ACDF8" w14:textId="77777777" w:rsidR="00FD0162" w:rsidRPr="00D403CC" w:rsidRDefault="00FD0162" w:rsidP="00FD0162">
      <w:pPr>
        <w:pStyle w:val="PL"/>
        <w:shd w:val="clear" w:color="auto" w:fill="E6E6E6"/>
        <w:rPr>
          <w:snapToGrid w:val="0"/>
        </w:rPr>
      </w:pPr>
      <w:r w:rsidRPr="00D403CC">
        <w:rPr>
          <w:snapToGrid w:val="0"/>
        </w:rPr>
        <w:tab/>
        <w:t>reportingAmount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ENUMERATED {</w:t>
      </w:r>
    </w:p>
    <w:p w14:paraId="6B9C6DF2"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ra1, ra2, ra4, ra8, ra16, ra32,</w:t>
      </w:r>
    </w:p>
    <w:p w14:paraId="6B32C85C"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ra64, ra-Infinity</w:t>
      </w:r>
    </w:p>
    <w:p w14:paraId="163D5D8C"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 DEFAULT ra-Infinity,</w:t>
      </w:r>
    </w:p>
    <w:p w14:paraId="4B3A7B88" w14:textId="77777777" w:rsidR="00FD0162" w:rsidRPr="00D403CC" w:rsidRDefault="00FD0162" w:rsidP="00FD0162">
      <w:pPr>
        <w:pStyle w:val="PL"/>
        <w:shd w:val="clear" w:color="auto" w:fill="E6E6E6"/>
        <w:rPr>
          <w:snapToGrid w:val="0"/>
        </w:rPr>
      </w:pPr>
      <w:r w:rsidRPr="00D403CC">
        <w:rPr>
          <w:snapToGrid w:val="0"/>
        </w:rPr>
        <w:tab/>
        <w:t>reportingInterval</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ENUMERATED {</w:t>
      </w:r>
    </w:p>
    <w:p w14:paraId="1DA1E8AD"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noPeriodicalReporting, ri0-25,</w:t>
      </w:r>
    </w:p>
    <w:p w14:paraId="6767E746"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ri0-5, ri1, ri2, ri4, ri8, ri16, ri32, ri64</w:t>
      </w:r>
    </w:p>
    <w:p w14:paraId="18204BA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w:t>
      </w:r>
    </w:p>
    <w:p w14:paraId="2A027293" w14:textId="77777777" w:rsidR="00FD0162" w:rsidRPr="00D403CC" w:rsidRDefault="00FD0162" w:rsidP="00FD0162">
      <w:pPr>
        <w:pStyle w:val="PL"/>
        <w:shd w:val="clear" w:color="auto" w:fill="E6E6E6"/>
        <w:rPr>
          <w:snapToGrid w:val="0"/>
        </w:rPr>
      </w:pPr>
      <w:r w:rsidRPr="00D403CC">
        <w:rPr>
          <w:snapToGrid w:val="0"/>
        </w:rPr>
        <w:t>}</w:t>
      </w:r>
    </w:p>
    <w:p w14:paraId="3AF23A62" w14:textId="77777777" w:rsidR="00FD0162" w:rsidRPr="00D403CC" w:rsidRDefault="00FD0162" w:rsidP="00FD0162">
      <w:pPr>
        <w:pStyle w:val="PL"/>
        <w:shd w:val="clear" w:color="auto" w:fill="E6E6E6"/>
        <w:rPr>
          <w:snapToGrid w:val="0"/>
        </w:rPr>
      </w:pPr>
    </w:p>
    <w:p w14:paraId="79B6984A" w14:textId="77777777" w:rsidR="00FD0162" w:rsidRPr="00D403CC" w:rsidRDefault="00FD0162" w:rsidP="00FD0162">
      <w:pPr>
        <w:pStyle w:val="PL"/>
        <w:shd w:val="clear" w:color="auto" w:fill="E6E6E6"/>
        <w:rPr>
          <w:snapToGrid w:val="0"/>
        </w:rPr>
      </w:pPr>
      <w:r w:rsidRPr="00D403CC">
        <w:rPr>
          <w:snapToGrid w:val="0"/>
        </w:rPr>
        <w:t>TriggeredReportingCriteria ::=</w:t>
      </w:r>
      <w:r w:rsidRPr="00D403CC">
        <w:rPr>
          <w:snapToGrid w:val="0"/>
        </w:rPr>
        <w:tab/>
      </w:r>
      <w:r w:rsidRPr="00D403CC">
        <w:rPr>
          <w:snapToGrid w:val="0"/>
        </w:rPr>
        <w:tab/>
        <w:t>SEQUENCE {</w:t>
      </w:r>
    </w:p>
    <w:p w14:paraId="6CFD5527" w14:textId="77777777" w:rsidR="00FD0162" w:rsidRPr="00D403CC" w:rsidRDefault="00FD0162" w:rsidP="00FD0162">
      <w:pPr>
        <w:pStyle w:val="PL"/>
        <w:shd w:val="clear" w:color="auto" w:fill="E6E6E6"/>
        <w:rPr>
          <w:snapToGrid w:val="0"/>
        </w:rPr>
      </w:pPr>
      <w:r w:rsidRPr="00D403CC">
        <w:rPr>
          <w:snapToGrid w:val="0"/>
        </w:rPr>
        <w:tab/>
        <w:t>cellChange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BOOLEAN,</w:t>
      </w:r>
    </w:p>
    <w:p w14:paraId="4DB8A630" w14:textId="77777777" w:rsidR="00FD0162" w:rsidRPr="00D403CC" w:rsidRDefault="00FD0162" w:rsidP="00FD0162">
      <w:pPr>
        <w:pStyle w:val="PL"/>
        <w:shd w:val="clear" w:color="auto" w:fill="E6E6E6"/>
        <w:rPr>
          <w:snapToGrid w:val="0"/>
        </w:rPr>
      </w:pPr>
      <w:r w:rsidRPr="00D403CC">
        <w:rPr>
          <w:snapToGrid w:val="0"/>
        </w:rPr>
        <w:tab/>
        <w:t>reportingDuration</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ReportingDuration,</w:t>
      </w:r>
    </w:p>
    <w:p w14:paraId="3FCC645E" w14:textId="77777777" w:rsidR="00FD0162" w:rsidRPr="00D403CC" w:rsidRDefault="00FD0162" w:rsidP="00FD0162">
      <w:pPr>
        <w:pStyle w:val="PL"/>
        <w:shd w:val="clear" w:color="auto" w:fill="E6E6E6"/>
        <w:rPr>
          <w:snapToGrid w:val="0"/>
        </w:rPr>
      </w:pPr>
      <w:r w:rsidRPr="00D403CC">
        <w:rPr>
          <w:snapToGrid w:val="0"/>
        </w:rPr>
        <w:tab/>
        <w:t>...</w:t>
      </w:r>
    </w:p>
    <w:p w14:paraId="1F333754" w14:textId="77777777" w:rsidR="00FD0162" w:rsidRPr="00D403CC" w:rsidRDefault="00FD0162" w:rsidP="00FD0162">
      <w:pPr>
        <w:pStyle w:val="PL"/>
        <w:shd w:val="clear" w:color="auto" w:fill="E6E6E6"/>
        <w:rPr>
          <w:snapToGrid w:val="0"/>
        </w:rPr>
      </w:pPr>
      <w:r w:rsidRPr="00D403CC">
        <w:rPr>
          <w:snapToGrid w:val="0"/>
        </w:rPr>
        <w:t>}</w:t>
      </w:r>
    </w:p>
    <w:p w14:paraId="0ADE4871" w14:textId="77777777" w:rsidR="00FD0162" w:rsidRPr="00D403CC" w:rsidRDefault="00FD0162" w:rsidP="00FD0162">
      <w:pPr>
        <w:pStyle w:val="PL"/>
        <w:shd w:val="clear" w:color="auto" w:fill="E6E6E6"/>
        <w:rPr>
          <w:snapToGrid w:val="0"/>
        </w:rPr>
      </w:pPr>
    </w:p>
    <w:p w14:paraId="0C8DD000" w14:textId="77777777" w:rsidR="00FD0162" w:rsidRPr="00D403CC" w:rsidRDefault="00FD0162" w:rsidP="00FD0162">
      <w:pPr>
        <w:pStyle w:val="PL"/>
        <w:shd w:val="clear" w:color="auto" w:fill="E6E6E6"/>
        <w:rPr>
          <w:snapToGrid w:val="0"/>
        </w:rPr>
      </w:pPr>
      <w:r w:rsidRPr="00D403CC">
        <w:rPr>
          <w:snapToGrid w:val="0"/>
        </w:rPr>
        <w:t>ReportingDuration ::=</w:t>
      </w:r>
      <w:r w:rsidRPr="00D403CC">
        <w:rPr>
          <w:snapToGrid w:val="0"/>
        </w:rPr>
        <w:tab/>
      </w:r>
      <w:r w:rsidRPr="00D403CC">
        <w:rPr>
          <w:snapToGrid w:val="0"/>
        </w:rPr>
        <w:tab/>
      </w:r>
      <w:r w:rsidRPr="00D403CC">
        <w:rPr>
          <w:snapToGrid w:val="0"/>
        </w:rPr>
        <w:tab/>
      </w:r>
      <w:r w:rsidRPr="00D403CC">
        <w:rPr>
          <w:snapToGrid w:val="0"/>
        </w:rPr>
        <w:tab/>
        <w:t>INTEGER (0..255)</w:t>
      </w:r>
    </w:p>
    <w:p w14:paraId="37714546" w14:textId="77777777" w:rsidR="00FD0162" w:rsidRPr="00D403CC" w:rsidRDefault="00FD0162" w:rsidP="00FD0162">
      <w:pPr>
        <w:pStyle w:val="PL"/>
        <w:shd w:val="clear" w:color="auto" w:fill="E6E6E6"/>
        <w:rPr>
          <w:snapToGrid w:val="0"/>
        </w:rPr>
      </w:pPr>
    </w:p>
    <w:p w14:paraId="0F7B6DE4" w14:textId="77777777" w:rsidR="00FD0162" w:rsidRPr="00D403CC" w:rsidRDefault="00FD0162" w:rsidP="00FD0162">
      <w:pPr>
        <w:pStyle w:val="PL"/>
        <w:shd w:val="clear" w:color="auto" w:fill="E6E6E6"/>
        <w:rPr>
          <w:snapToGrid w:val="0"/>
        </w:rPr>
      </w:pPr>
      <w:r w:rsidRPr="00D403CC">
        <w:rPr>
          <w:snapToGrid w:val="0"/>
        </w:rPr>
        <w:t>AdditionalInformation ::= ENUMERATED {</w:t>
      </w:r>
    </w:p>
    <w:p w14:paraId="0D33870B" w14:textId="77777777" w:rsidR="00FD0162" w:rsidRPr="00D403CC" w:rsidRDefault="00FD0162" w:rsidP="00FD0162">
      <w:pPr>
        <w:pStyle w:val="PL"/>
        <w:shd w:val="clear" w:color="auto" w:fill="E6E6E6"/>
        <w:rPr>
          <w:snapToGrid w:val="0"/>
        </w:rPr>
      </w:pPr>
      <w:r w:rsidRPr="00D403CC">
        <w:rPr>
          <w:snapToGrid w:val="0"/>
        </w:rPr>
        <w:tab/>
        <w:t>onlyReturnInformationRequested,</w:t>
      </w:r>
    </w:p>
    <w:p w14:paraId="0CD061DA" w14:textId="77777777" w:rsidR="00FD0162" w:rsidRPr="00D403CC" w:rsidRDefault="00FD0162" w:rsidP="00FD0162">
      <w:pPr>
        <w:pStyle w:val="PL"/>
        <w:shd w:val="clear" w:color="auto" w:fill="E6E6E6"/>
        <w:rPr>
          <w:snapToGrid w:val="0"/>
        </w:rPr>
      </w:pPr>
      <w:r w:rsidRPr="00D403CC">
        <w:rPr>
          <w:snapToGrid w:val="0"/>
        </w:rPr>
        <w:tab/>
        <w:t>mayReturnAditionalInformation,</w:t>
      </w:r>
    </w:p>
    <w:p w14:paraId="3146AC28" w14:textId="77777777" w:rsidR="00FD0162" w:rsidRPr="00D403CC" w:rsidRDefault="00FD0162" w:rsidP="00FD0162">
      <w:pPr>
        <w:pStyle w:val="PL"/>
        <w:shd w:val="clear" w:color="auto" w:fill="E6E6E6"/>
        <w:rPr>
          <w:snapToGrid w:val="0"/>
        </w:rPr>
      </w:pPr>
      <w:r w:rsidRPr="00D403CC">
        <w:rPr>
          <w:snapToGrid w:val="0"/>
        </w:rPr>
        <w:tab/>
        <w:t>...</w:t>
      </w:r>
    </w:p>
    <w:p w14:paraId="7F474AB3" w14:textId="77777777" w:rsidR="00FD0162" w:rsidRPr="00D403CC" w:rsidRDefault="00FD0162" w:rsidP="00FD0162">
      <w:pPr>
        <w:pStyle w:val="PL"/>
        <w:shd w:val="clear" w:color="auto" w:fill="E6E6E6"/>
        <w:rPr>
          <w:snapToGrid w:val="0"/>
        </w:rPr>
      </w:pPr>
      <w:r w:rsidRPr="00D403CC">
        <w:rPr>
          <w:snapToGrid w:val="0"/>
        </w:rPr>
        <w:t>}</w:t>
      </w:r>
    </w:p>
    <w:p w14:paraId="6D09C2DD" w14:textId="77777777" w:rsidR="00FD0162" w:rsidRPr="00D403CC" w:rsidRDefault="00FD0162" w:rsidP="00FD0162">
      <w:pPr>
        <w:pStyle w:val="PL"/>
        <w:shd w:val="clear" w:color="auto" w:fill="E6E6E6"/>
        <w:rPr>
          <w:snapToGrid w:val="0"/>
        </w:rPr>
      </w:pPr>
    </w:p>
    <w:p w14:paraId="2A8592A5" w14:textId="77777777" w:rsidR="00FD0162" w:rsidRPr="00D403CC" w:rsidRDefault="00FD0162" w:rsidP="00FD0162">
      <w:pPr>
        <w:pStyle w:val="PL"/>
        <w:shd w:val="clear" w:color="auto" w:fill="E6E6E6"/>
        <w:rPr>
          <w:snapToGrid w:val="0"/>
        </w:rPr>
      </w:pPr>
      <w:r w:rsidRPr="00D403CC">
        <w:rPr>
          <w:snapToGrid w:val="0"/>
        </w:rPr>
        <w:t>QoS ::= SEQUENCE {</w:t>
      </w:r>
    </w:p>
    <w:p w14:paraId="61578F3E" w14:textId="77777777" w:rsidR="00FD0162" w:rsidRPr="00D403CC" w:rsidRDefault="00FD0162" w:rsidP="00FD0162">
      <w:pPr>
        <w:pStyle w:val="PL"/>
        <w:shd w:val="clear" w:color="auto" w:fill="E6E6E6"/>
        <w:rPr>
          <w:snapToGrid w:val="0"/>
        </w:rPr>
      </w:pPr>
      <w:r w:rsidRPr="00D403CC">
        <w:rPr>
          <w:snapToGrid w:val="0"/>
        </w:rPr>
        <w:tab/>
        <w:t>horizontalAccuracy</w:t>
      </w:r>
      <w:r w:rsidRPr="00D403CC">
        <w:rPr>
          <w:snapToGrid w:val="0"/>
        </w:rPr>
        <w:tab/>
      </w:r>
      <w:r w:rsidRPr="00D403CC">
        <w:rPr>
          <w:snapToGrid w:val="0"/>
        </w:rPr>
        <w:tab/>
      </w:r>
      <w:r w:rsidRPr="00D403CC">
        <w:rPr>
          <w:snapToGrid w:val="0"/>
        </w:rPr>
        <w:tab/>
        <w:t>HorizontalAccuracy</w:t>
      </w:r>
      <w:r w:rsidRPr="00D403CC">
        <w:rPr>
          <w:snapToGrid w:val="0"/>
        </w:rPr>
        <w:tab/>
      </w:r>
      <w:r w:rsidRPr="00D403CC">
        <w:rPr>
          <w:snapToGrid w:val="0"/>
        </w:rPr>
        <w:tab/>
        <w:t>OPTIONAL,</w:t>
      </w:r>
      <w:r w:rsidRPr="00D403CC">
        <w:rPr>
          <w:snapToGrid w:val="0"/>
        </w:rPr>
        <w:tab/>
        <w:t>-- Need ON</w:t>
      </w:r>
    </w:p>
    <w:p w14:paraId="771F2C6A" w14:textId="77777777" w:rsidR="00FD0162" w:rsidRPr="00D403CC" w:rsidRDefault="00FD0162" w:rsidP="00FD0162">
      <w:pPr>
        <w:pStyle w:val="PL"/>
        <w:shd w:val="clear" w:color="auto" w:fill="E6E6E6"/>
        <w:rPr>
          <w:snapToGrid w:val="0"/>
        </w:rPr>
      </w:pPr>
      <w:r w:rsidRPr="00D403CC">
        <w:rPr>
          <w:snapToGrid w:val="0"/>
        </w:rPr>
        <w:tab/>
        <w:t>verticalCoordinateRequest</w:t>
      </w:r>
      <w:r w:rsidRPr="00D403CC">
        <w:rPr>
          <w:snapToGrid w:val="0"/>
        </w:rPr>
        <w:tab/>
        <w:t>BOOLEAN,</w:t>
      </w:r>
    </w:p>
    <w:p w14:paraId="01F7D81F" w14:textId="77777777" w:rsidR="00FD0162" w:rsidRPr="00D403CC" w:rsidRDefault="00FD0162" w:rsidP="00FD0162">
      <w:pPr>
        <w:pStyle w:val="PL"/>
        <w:shd w:val="clear" w:color="auto" w:fill="E6E6E6"/>
        <w:rPr>
          <w:snapToGrid w:val="0"/>
        </w:rPr>
      </w:pPr>
      <w:r w:rsidRPr="00D403CC">
        <w:rPr>
          <w:snapToGrid w:val="0"/>
        </w:rPr>
        <w:tab/>
        <w:t>verticalAccuracy</w:t>
      </w:r>
      <w:r w:rsidRPr="00D403CC">
        <w:rPr>
          <w:snapToGrid w:val="0"/>
        </w:rPr>
        <w:tab/>
      </w:r>
      <w:r w:rsidRPr="00D403CC">
        <w:rPr>
          <w:snapToGrid w:val="0"/>
        </w:rPr>
        <w:tab/>
      </w:r>
      <w:r w:rsidRPr="00D403CC">
        <w:rPr>
          <w:snapToGrid w:val="0"/>
        </w:rPr>
        <w:tab/>
        <w:t>VerticalAccuracy</w:t>
      </w:r>
      <w:r w:rsidRPr="00D403CC">
        <w:rPr>
          <w:snapToGrid w:val="0"/>
        </w:rPr>
        <w:tab/>
      </w:r>
      <w:r w:rsidRPr="00D403CC">
        <w:rPr>
          <w:snapToGrid w:val="0"/>
        </w:rPr>
        <w:tab/>
        <w:t>OPTIONAL,</w:t>
      </w:r>
      <w:r w:rsidRPr="00D403CC">
        <w:rPr>
          <w:snapToGrid w:val="0"/>
        </w:rPr>
        <w:tab/>
        <w:t>-- Need ON</w:t>
      </w:r>
    </w:p>
    <w:p w14:paraId="1C2AC93F" w14:textId="77777777" w:rsidR="00FD0162" w:rsidRPr="00D403CC" w:rsidRDefault="00FD0162" w:rsidP="00FD0162">
      <w:pPr>
        <w:pStyle w:val="PL"/>
        <w:shd w:val="clear" w:color="auto" w:fill="E6E6E6"/>
        <w:rPr>
          <w:snapToGrid w:val="0"/>
        </w:rPr>
      </w:pPr>
      <w:r w:rsidRPr="00D403CC">
        <w:rPr>
          <w:snapToGrid w:val="0"/>
        </w:rPr>
        <w:tab/>
        <w:t>responseTime</w:t>
      </w:r>
      <w:r w:rsidRPr="00D403CC">
        <w:rPr>
          <w:snapToGrid w:val="0"/>
        </w:rPr>
        <w:tab/>
      </w:r>
      <w:r w:rsidRPr="00D403CC">
        <w:rPr>
          <w:snapToGrid w:val="0"/>
        </w:rPr>
        <w:tab/>
      </w:r>
      <w:r w:rsidRPr="00D403CC">
        <w:rPr>
          <w:snapToGrid w:val="0"/>
        </w:rPr>
        <w:tab/>
      </w:r>
      <w:r w:rsidRPr="00D403CC">
        <w:rPr>
          <w:snapToGrid w:val="0"/>
        </w:rPr>
        <w:tab/>
        <w:t>ResponseTime</w:t>
      </w:r>
      <w:r w:rsidRPr="00D403CC">
        <w:rPr>
          <w:snapToGrid w:val="0"/>
        </w:rPr>
        <w:tab/>
      </w:r>
      <w:r w:rsidRPr="00D403CC">
        <w:rPr>
          <w:snapToGrid w:val="0"/>
        </w:rPr>
        <w:tab/>
      </w:r>
      <w:r w:rsidRPr="00D403CC">
        <w:rPr>
          <w:snapToGrid w:val="0"/>
        </w:rPr>
        <w:tab/>
        <w:t>OPTIONAL,</w:t>
      </w:r>
      <w:r w:rsidRPr="00D403CC">
        <w:rPr>
          <w:snapToGrid w:val="0"/>
        </w:rPr>
        <w:tab/>
        <w:t>-- Need ON</w:t>
      </w:r>
    </w:p>
    <w:p w14:paraId="30774145" w14:textId="77777777" w:rsidR="00FD0162" w:rsidRPr="00D403CC" w:rsidRDefault="00FD0162" w:rsidP="00FD0162">
      <w:pPr>
        <w:pStyle w:val="PL"/>
        <w:shd w:val="clear" w:color="auto" w:fill="E6E6E6"/>
        <w:rPr>
          <w:snapToGrid w:val="0"/>
        </w:rPr>
      </w:pPr>
      <w:r w:rsidRPr="00D403CC">
        <w:rPr>
          <w:snapToGrid w:val="0"/>
        </w:rPr>
        <w:tab/>
        <w:t>velocityRequest</w:t>
      </w:r>
      <w:r w:rsidRPr="00D403CC">
        <w:rPr>
          <w:snapToGrid w:val="0"/>
        </w:rPr>
        <w:tab/>
      </w:r>
      <w:r w:rsidRPr="00D403CC">
        <w:rPr>
          <w:snapToGrid w:val="0"/>
        </w:rPr>
        <w:tab/>
      </w:r>
      <w:r w:rsidRPr="00D403CC">
        <w:rPr>
          <w:snapToGrid w:val="0"/>
        </w:rPr>
        <w:tab/>
      </w:r>
      <w:r w:rsidRPr="00D403CC">
        <w:rPr>
          <w:snapToGrid w:val="0"/>
        </w:rPr>
        <w:tab/>
        <w:t>BOOLEAN,</w:t>
      </w:r>
      <w:r w:rsidRPr="00D403CC">
        <w:rPr>
          <w:snapToGrid w:val="0"/>
        </w:rPr>
        <w:tab/>
      </w:r>
      <w:r w:rsidRPr="00D403CC">
        <w:rPr>
          <w:snapToGrid w:val="0"/>
        </w:rPr>
        <w:tab/>
      </w:r>
      <w:r w:rsidRPr="00D403CC">
        <w:rPr>
          <w:snapToGrid w:val="0"/>
        </w:rPr>
        <w:tab/>
      </w:r>
      <w:r w:rsidRPr="00D403CC">
        <w:rPr>
          <w:snapToGrid w:val="0"/>
        </w:rPr>
        <w:tab/>
      </w:r>
    </w:p>
    <w:p w14:paraId="6A0FB434" w14:textId="77777777" w:rsidR="00FD0162" w:rsidRPr="00D403CC" w:rsidRDefault="00FD0162" w:rsidP="00FD0162">
      <w:pPr>
        <w:pStyle w:val="PL"/>
        <w:shd w:val="clear" w:color="auto" w:fill="E6E6E6"/>
        <w:rPr>
          <w:snapToGrid w:val="0"/>
        </w:rPr>
      </w:pPr>
      <w:r w:rsidRPr="00D403CC">
        <w:rPr>
          <w:snapToGrid w:val="0"/>
        </w:rPr>
        <w:tab/>
        <w:t>...,</w:t>
      </w:r>
    </w:p>
    <w:p w14:paraId="77811B4F"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responseTimeNB-r14</w:t>
      </w:r>
      <w:r w:rsidRPr="00D403CC">
        <w:rPr>
          <w:snapToGrid w:val="0"/>
        </w:rPr>
        <w:tab/>
      </w:r>
      <w:r w:rsidRPr="00D403CC">
        <w:rPr>
          <w:snapToGrid w:val="0"/>
        </w:rPr>
        <w:tab/>
        <w:t>ResponseTimeNB-r14</w:t>
      </w:r>
      <w:r w:rsidRPr="00D403CC">
        <w:rPr>
          <w:snapToGrid w:val="0"/>
        </w:rPr>
        <w:tab/>
      </w:r>
      <w:r w:rsidRPr="00D403CC">
        <w:rPr>
          <w:snapToGrid w:val="0"/>
        </w:rPr>
        <w:tab/>
        <w:t>OPTIONAL</w:t>
      </w:r>
      <w:r w:rsidRPr="00D403CC">
        <w:rPr>
          <w:snapToGrid w:val="0"/>
        </w:rPr>
        <w:tab/>
        <w:t>-- Need ON</w:t>
      </w:r>
    </w:p>
    <w:p w14:paraId="2F019F89" w14:textId="77777777" w:rsidR="00FD0162" w:rsidRPr="00D403CC" w:rsidRDefault="00FD0162" w:rsidP="00FD0162">
      <w:pPr>
        <w:pStyle w:val="PL"/>
        <w:shd w:val="clear" w:color="auto" w:fill="E6E6E6"/>
        <w:rPr>
          <w:snapToGrid w:val="0"/>
        </w:rPr>
      </w:pPr>
      <w:r w:rsidRPr="00D403CC">
        <w:rPr>
          <w:snapToGrid w:val="0"/>
        </w:rPr>
        <w:tab/>
        <w:t>]],</w:t>
      </w:r>
    </w:p>
    <w:p w14:paraId="6C520BBB"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horizontalAccuracyExt-r15</w:t>
      </w:r>
      <w:r w:rsidRPr="00D403CC">
        <w:rPr>
          <w:snapToGrid w:val="0"/>
        </w:rPr>
        <w:tab/>
        <w:t>HorizontalAccuracyExt-r15</w:t>
      </w:r>
      <w:r w:rsidRPr="00D403CC">
        <w:rPr>
          <w:snapToGrid w:val="0"/>
        </w:rPr>
        <w:tab/>
      </w:r>
      <w:r w:rsidRPr="00D403CC">
        <w:rPr>
          <w:snapToGrid w:val="0"/>
        </w:rPr>
        <w:tab/>
        <w:t>OPTIONAL,</w:t>
      </w:r>
      <w:r w:rsidRPr="00D403CC">
        <w:rPr>
          <w:snapToGrid w:val="0"/>
        </w:rPr>
        <w:tab/>
        <w:t>-- Need ON</w:t>
      </w:r>
    </w:p>
    <w:p w14:paraId="2298F148"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verticalAccuracyExt-r15</w:t>
      </w:r>
      <w:r w:rsidRPr="00D403CC">
        <w:rPr>
          <w:snapToGrid w:val="0"/>
        </w:rPr>
        <w:tab/>
      </w:r>
      <w:r w:rsidRPr="00D403CC">
        <w:rPr>
          <w:snapToGrid w:val="0"/>
        </w:rPr>
        <w:tab/>
        <w:t>VerticalAccuracyExt-r15</w:t>
      </w:r>
      <w:r w:rsidRPr="00D403CC">
        <w:rPr>
          <w:snapToGrid w:val="0"/>
        </w:rPr>
        <w:tab/>
      </w:r>
      <w:r w:rsidRPr="00D403CC">
        <w:rPr>
          <w:snapToGrid w:val="0"/>
        </w:rPr>
        <w:tab/>
      </w:r>
      <w:r w:rsidRPr="00D403CC">
        <w:rPr>
          <w:snapToGrid w:val="0"/>
        </w:rPr>
        <w:tab/>
        <w:t>OPTIONAL</w:t>
      </w:r>
      <w:r w:rsidRPr="00D403CC">
        <w:rPr>
          <w:snapToGrid w:val="0"/>
        </w:rPr>
        <w:tab/>
        <w:t>-- Need ON</w:t>
      </w:r>
    </w:p>
    <w:p w14:paraId="606D23CE" w14:textId="77777777" w:rsidR="00FD0162" w:rsidRPr="00D403CC" w:rsidRDefault="00FD0162" w:rsidP="00FD0162">
      <w:pPr>
        <w:pStyle w:val="PL"/>
        <w:shd w:val="clear" w:color="auto" w:fill="E6E6E6"/>
        <w:rPr>
          <w:snapToGrid w:val="0"/>
        </w:rPr>
      </w:pPr>
      <w:r w:rsidRPr="00D403CC">
        <w:rPr>
          <w:snapToGrid w:val="0"/>
        </w:rPr>
        <w:tab/>
        <w:t>]]</w:t>
      </w:r>
    </w:p>
    <w:p w14:paraId="56038F12" w14:textId="77777777" w:rsidR="00FD0162" w:rsidRPr="00D403CC" w:rsidRDefault="00FD0162" w:rsidP="00FD0162">
      <w:pPr>
        <w:pStyle w:val="PL"/>
        <w:shd w:val="clear" w:color="auto" w:fill="E6E6E6"/>
        <w:rPr>
          <w:snapToGrid w:val="0"/>
        </w:rPr>
      </w:pPr>
      <w:r w:rsidRPr="00D403CC">
        <w:rPr>
          <w:snapToGrid w:val="0"/>
        </w:rPr>
        <w:t>}</w:t>
      </w:r>
    </w:p>
    <w:p w14:paraId="61947B55" w14:textId="77777777" w:rsidR="00FD0162" w:rsidRPr="00D403CC" w:rsidRDefault="00FD0162" w:rsidP="00FD0162">
      <w:pPr>
        <w:pStyle w:val="PL"/>
        <w:shd w:val="clear" w:color="auto" w:fill="E6E6E6"/>
        <w:rPr>
          <w:snapToGrid w:val="0"/>
        </w:rPr>
      </w:pPr>
    </w:p>
    <w:p w14:paraId="184C44E5" w14:textId="77777777" w:rsidR="00FD0162" w:rsidRPr="00D403CC" w:rsidRDefault="00FD0162" w:rsidP="00FD0162">
      <w:pPr>
        <w:pStyle w:val="PL"/>
        <w:shd w:val="clear" w:color="auto" w:fill="E6E6E6"/>
        <w:rPr>
          <w:snapToGrid w:val="0"/>
        </w:rPr>
      </w:pPr>
      <w:r w:rsidRPr="00D403CC">
        <w:rPr>
          <w:snapToGrid w:val="0"/>
        </w:rPr>
        <w:t>HorizontalAccuracy ::= SEQUENCE {</w:t>
      </w:r>
    </w:p>
    <w:p w14:paraId="40FBD6F0" w14:textId="77777777" w:rsidR="00FD0162" w:rsidRPr="00D403CC" w:rsidRDefault="00FD0162" w:rsidP="00FD0162">
      <w:pPr>
        <w:pStyle w:val="PL"/>
        <w:shd w:val="clear" w:color="auto" w:fill="E6E6E6"/>
        <w:rPr>
          <w:snapToGrid w:val="0"/>
        </w:rPr>
      </w:pPr>
      <w:r w:rsidRPr="00D403CC">
        <w:rPr>
          <w:snapToGrid w:val="0"/>
        </w:rPr>
        <w:tab/>
        <w:t>accuracy</w:t>
      </w:r>
      <w:r w:rsidRPr="00D403CC">
        <w:rPr>
          <w:snapToGrid w:val="0"/>
        </w:rPr>
        <w:tab/>
      </w:r>
      <w:r w:rsidRPr="00D403CC">
        <w:rPr>
          <w:snapToGrid w:val="0"/>
        </w:rPr>
        <w:tab/>
        <w:t>INTEGER(0..127),</w:t>
      </w:r>
    </w:p>
    <w:p w14:paraId="1871958C" w14:textId="77777777" w:rsidR="00FD0162" w:rsidRPr="00D403CC" w:rsidRDefault="00FD0162" w:rsidP="00FD0162">
      <w:pPr>
        <w:pStyle w:val="PL"/>
        <w:shd w:val="clear" w:color="auto" w:fill="E6E6E6"/>
        <w:rPr>
          <w:snapToGrid w:val="0"/>
        </w:rPr>
      </w:pPr>
      <w:r w:rsidRPr="00D403CC">
        <w:rPr>
          <w:snapToGrid w:val="0"/>
        </w:rPr>
        <w:tab/>
        <w:t>confidence</w:t>
      </w:r>
      <w:r w:rsidRPr="00D403CC">
        <w:rPr>
          <w:snapToGrid w:val="0"/>
        </w:rPr>
        <w:tab/>
      </w:r>
      <w:r w:rsidRPr="00D403CC">
        <w:rPr>
          <w:snapToGrid w:val="0"/>
        </w:rPr>
        <w:tab/>
        <w:t>INTEGER(0..100),</w:t>
      </w:r>
    </w:p>
    <w:p w14:paraId="5882E5F6" w14:textId="77777777" w:rsidR="00FD0162" w:rsidRPr="00D403CC" w:rsidRDefault="00FD0162" w:rsidP="00FD0162">
      <w:pPr>
        <w:pStyle w:val="PL"/>
        <w:shd w:val="clear" w:color="auto" w:fill="E6E6E6"/>
        <w:rPr>
          <w:snapToGrid w:val="0"/>
        </w:rPr>
      </w:pPr>
      <w:r w:rsidRPr="00D403CC">
        <w:rPr>
          <w:snapToGrid w:val="0"/>
        </w:rPr>
        <w:tab/>
        <w:t>...</w:t>
      </w:r>
    </w:p>
    <w:p w14:paraId="30BD00DC" w14:textId="77777777" w:rsidR="00FD0162" w:rsidRPr="00D403CC" w:rsidRDefault="00FD0162" w:rsidP="00FD0162">
      <w:pPr>
        <w:pStyle w:val="PL"/>
        <w:shd w:val="clear" w:color="auto" w:fill="E6E6E6"/>
        <w:rPr>
          <w:snapToGrid w:val="0"/>
        </w:rPr>
      </w:pPr>
      <w:r w:rsidRPr="00D403CC">
        <w:rPr>
          <w:snapToGrid w:val="0"/>
        </w:rPr>
        <w:t>}</w:t>
      </w:r>
    </w:p>
    <w:p w14:paraId="5DD6C060" w14:textId="77777777" w:rsidR="00FD0162" w:rsidRPr="00D403CC" w:rsidRDefault="00FD0162" w:rsidP="00FD0162">
      <w:pPr>
        <w:pStyle w:val="PL"/>
        <w:shd w:val="clear" w:color="auto" w:fill="E6E6E6"/>
        <w:rPr>
          <w:snapToGrid w:val="0"/>
        </w:rPr>
      </w:pPr>
    </w:p>
    <w:p w14:paraId="129F1585" w14:textId="77777777" w:rsidR="00FD0162" w:rsidRPr="00D403CC" w:rsidRDefault="00FD0162" w:rsidP="00FD0162">
      <w:pPr>
        <w:pStyle w:val="PL"/>
        <w:shd w:val="clear" w:color="auto" w:fill="E6E6E6"/>
        <w:rPr>
          <w:snapToGrid w:val="0"/>
        </w:rPr>
      </w:pPr>
      <w:r w:rsidRPr="00D403CC">
        <w:rPr>
          <w:snapToGrid w:val="0"/>
        </w:rPr>
        <w:t>VerticalAccuracy ::= SEQUENCE {</w:t>
      </w:r>
    </w:p>
    <w:p w14:paraId="7C093F58" w14:textId="77777777" w:rsidR="00FD0162" w:rsidRPr="00D403CC" w:rsidRDefault="00FD0162" w:rsidP="00FD0162">
      <w:pPr>
        <w:pStyle w:val="PL"/>
        <w:shd w:val="clear" w:color="auto" w:fill="E6E6E6"/>
        <w:rPr>
          <w:snapToGrid w:val="0"/>
        </w:rPr>
      </w:pPr>
      <w:r w:rsidRPr="00D403CC">
        <w:rPr>
          <w:snapToGrid w:val="0"/>
        </w:rPr>
        <w:tab/>
        <w:t>accuracy</w:t>
      </w:r>
      <w:r w:rsidRPr="00D403CC">
        <w:rPr>
          <w:snapToGrid w:val="0"/>
        </w:rPr>
        <w:tab/>
      </w:r>
      <w:r w:rsidRPr="00D403CC">
        <w:rPr>
          <w:snapToGrid w:val="0"/>
        </w:rPr>
        <w:tab/>
        <w:t>INTEGER(0..127),</w:t>
      </w:r>
    </w:p>
    <w:p w14:paraId="09CFFD5F" w14:textId="77777777" w:rsidR="00FD0162" w:rsidRPr="00D403CC" w:rsidRDefault="00FD0162" w:rsidP="00FD0162">
      <w:pPr>
        <w:pStyle w:val="PL"/>
        <w:shd w:val="clear" w:color="auto" w:fill="E6E6E6"/>
        <w:rPr>
          <w:snapToGrid w:val="0"/>
        </w:rPr>
      </w:pPr>
      <w:r w:rsidRPr="00D403CC">
        <w:rPr>
          <w:snapToGrid w:val="0"/>
        </w:rPr>
        <w:tab/>
        <w:t>confidence</w:t>
      </w:r>
      <w:r w:rsidRPr="00D403CC">
        <w:rPr>
          <w:snapToGrid w:val="0"/>
        </w:rPr>
        <w:tab/>
      </w:r>
      <w:r w:rsidRPr="00D403CC">
        <w:rPr>
          <w:snapToGrid w:val="0"/>
        </w:rPr>
        <w:tab/>
        <w:t>INTEGER(0..100),</w:t>
      </w:r>
    </w:p>
    <w:p w14:paraId="0B37D64B" w14:textId="77777777" w:rsidR="00FD0162" w:rsidRPr="00D403CC" w:rsidRDefault="00FD0162" w:rsidP="00FD0162">
      <w:pPr>
        <w:pStyle w:val="PL"/>
        <w:shd w:val="clear" w:color="auto" w:fill="E6E6E6"/>
        <w:rPr>
          <w:snapToGrid w:val="0"/>
        </w:rPr>
      </w:pPr>
      <w:r w:rsidRPr="00D403CC">
        <w:rPr>
          <w:snapToGrid w:val="0"/>
        </w:rPr>
        <w:tab/>
        <w:t>...</w:t>
      </w:r>
    </w:p>
    <w:p w14:paraId="7824B83C" w14:textId="77777777" w:rsidR="00FD0162" w:rsidRPr="00D403CC" w:rsidRDefault="00FD0162" w:rsidP="00FD0162">
      <w:pPr>
        <w:pStyle w:val="PL"/>
        <w:shd w:val="clear" w:color="auto" w:fill="E6E6E6"/>
        <w:rPr>
          <w:snapToGrid w:val="0"/>
        </w:rPr>
      </w:pPr>
      <w:r w:rsidRPr="00D403CC">
        <w:rPr>
          <w:snapToGrid w:val="0"/>
        </w:rPr>
        <w:t>}</w:t>
      </w:r>
    </w:p>
    <w:p w14:paraId="33BCD075" w14:textId="77777777" w:rsidR="00FD0162" w:rsidRPr="00D403CC" w:rsidRDefault="00FD0162" w:rsidP="00FD0162">
      <w:pPr>
        <w:pStyle w:val="PL"/>
        <w:shd w:val="clear" w:color="auto" w:fill="E6E6E6"/>
        <w:rPr>
          <w:snapToGrid w:val="0"/>
        </w:rPr>
      </w:pPr>
    </w:p>
    <w:p w14:paraId="6D95D950" w14:textId="77777777" w:rsidR="00FD0162" w:rsidRPr="00D403CC" w:rsidRDefault="00FD0162" w:rsidP="00FD0162">
      <w:pPr>
        <w:pStyle w:val="PL"/>
        <w:shd w:val="clear" w:color="auto" w:fill="E6E6E6"/>
        <w:rPr>
          <w:snapToGrid w:val="0"/>
        </w:rPr>
      </w:pPr>
      <w:r w:rsidRPr="00D403CC">
        <w:rPr>
          <w:snapToGrid w:val="0"/>
        </w:rPr>
        <w:t>HorizontalAccuracyExt-r15 ::= SEQUENCE {</w:t>
      </w:r>
    </w:p>
    <w:p w14:paraId="28BED6D6" w14:textId="77777777" w:rsidR="00FD0162" w:rsidRPr="00D403CC" w:rsidRDefault="00FD0162" w:rsidP="00FD0162">
      <w:pPr>
        <w:pStyle w:val="PL"/>
        <w:shd w:val="clear" w:color="auto" w:fill="E6E6E6"/>
        <w:rPr>
          <w:snapToGrid w:val="0"/>
        </w:rPr>
      </w:pPr>
      <w:r w:rsidRPr="00D403CC">
        <w:rPr>
          <w:snapToGrid w:val="0"/>
        </w:rPr>
        <w:tab/>
        <w:t>accuracyExt-r15</w:t>
      </w:r>
      <w:r w:rsidRPr="00D403CC">
        <w:rPr>
          <w:snapToGrid w:val="0"/>
        </w:rPr>
        <w:tab/>
      </w:r>
      <w:r w:rsidRPr="00D403CC">
        <w:rPr>
          <w:snapToGrid w:val="0"/>
        </w:rPr>
        <w:tab/>
        <w:t>INTEGER(0..255),</w:t>
      </w:r>
    </w:p>
    <w:p w14:paraId="3C44A47D" w14:textId="77777777" w:rsidR="00FD0162" w:rsidRPr="00D403CC" w:rsidRDefault="00FD0162" w:rsidP="00FD0162">
      <w:pPr>
        <w:pStyle w:val="PL"/>
        <w:shd w:val="clear" w:color="auto" w:fill="E6E6E6"/>
        <w:rPr>
          <w:snapToGrid w:val="0"/>
        </w:rPr>
      </w:pPr>
      <w:r w:rsidRPr="00D403CC">
        <w:rPr>
          <w:snapToGrid w:val="0"/>
        </w:rPr>
        <w:tab/>
        <w:t>confidence-r15</w:t>
      </w:r>
      <w:r w:rsidRPr="00D403CC">
        <w:rPr>
          <w:snapToGrid w:val="0"/>
        </w:rPr>
        <w:tab/>
      </w:r>
      <w:r w:rsidRPr="00D403CC">
        <w:rPr>
          <w:snapToGrid w:val="0"/>
        </w:rPr>
        <w:tab/>
        <w:t>INTEGER(0..100),</w:t>
      </w:r>
    </w:p>
    <w:p w14:paraId="30671399" w14:textId="77777777" w:rsidR="00FD0162" w:rsidRPr="00D403CC" w:rsidRDefault="00FD0162" w:rsidP="00FD0162">
      <w:pPr>
        <w:pStyle w:val="PL"/>
        <w:shd w:val="clear" w:color="auto" w:fill="E6E6E6"/>
        <w:rPr>
          <w:snapToGrid w:val="0"/>
        </w:rPr>
      </w:pPr>
      <w:r w:rsidRPr="00D403CC">
        <w:rPr>
          <w:snapToGrid w:val="0"/>
        </w:rPr>
        <w:tab/>
        <w:t>...</w:t>
      </w:r>
    </w:p>
    <w:p w14:paraId="7D67934B" w14:textId="77777777" w:rsidR="00FD0162" w:rsidRPr="00D403CC" w:rsidRDefault="00FD0162" w:rsidP="00FD0162">
      <w:pPr>
        <w:pStyle w:val="PL"/>
        <w:shd w:val="clear" w:color="auto" w:fill="E6E6E6"/>
        <w:rPr>
          <w:snapToGrid w:val="0"/>
        </w:rPr>
      </w:pPr>
      <w:r w:rsidRPr="00D403CC">
        <w:rPr>
          <w:snapToGrid w:val="0"/>
        </w:rPr>
        <w:t>}</w:t>
      </w:r>
    </w:p>
    <w:p w14:paraId="098AA5BA" w14:textId="77777777" w:rsidR="00FD0162" w:rsidRPr="00D403CC" w:rsidRDefault="00FD0162" w:rsidP="00FD0162">
      <w:pPr>
        <w:pStyle w:val="PL"/>
        <w:shd w:val="clear" w:color="auto" w:fill="E6E6E6"/>
        <w:rPr>
          <w:snapToGrid w:val="0"/>
        </w:rPr>
      </w:pPr>
    </w:p>
    <w:p w14:paraId="27047F41" w14:textId="77777777" w:rsidR="00FD0162" w:rsidRPr="00D403CC" w:rsidRDefault="00FD0162" w:rsidP="00FD0162">
      <w:pPr>
        <w:pStyle w:val="PL"/>
        <w:shd w:val="clear" w:color="auto" w:fill="E6E6E6"/>
        <w:rPr>
          <w:snapToGrid w:val="0"/>
        </w:rPr>
      </w:pPr>
      <w:r w:rsidRPr="00D403CC">
        <w:rPr>
          <w:snapToGrid w:val="0"/>
        </w:rPr>
        <w:t>VerticalAccuracyExt-r15 ::= SEQUENCE {</w:t>
      </w:r>
    </w:p>
    <w:p w14:paraId="72929A4E" w14:textId="77777777" w:rsidR="00FD0162" w:rsidRPr="00D403CC" w:rsidRDefault="00FD0162" w:rsidP="00FD0162">
      <w:pPr>
        <w:pStyle w:val="PL"/>
        <w:shd w:val="clear" w:color="auto" w:fill="E6E6E6"/>
        <w:rPr>
          <w:snapToGrid w:val="0"/>
        </w:rPr>
      </w:pPr>
      <w:r w:rsidRPr="00D403CC">
        <w:rPr>
          <w:snapToGrid w:val="0"/>
        </w:rPr>
        <w:tab/>
        <w:t>accuracyExt-r15</w:t>
      </w:r>
      <w:r w:rsidRPr="00D403CC">
        <w:rPr>
          <w:snapToGrid w:val="0"/>
        </w:rPr>
        <w:tab/>
      </w:r>
      <w:r w:rsidRPr="00D403CC">
        <w:rPr>
          <w:snapToGrid w:val="0"/>
        </w:rPr>
        <w:tab/>
        <w:t>INTEGER(0..255),</w:t>
      </w:r>
    </w:p>
    <w:p w14:paraId="7D369D4A" w14:textId="77777777" w:rsidR="00FD0162" w:rsidRPr="00D403CC" w:rsidRDefault="00FD0162" w:rsidP="00FD0162">
      <w:pPr>
        <w:pStyle w:val="PL"/>
        <w:shd w:val="clear" w:color="auto" w:fill="E6E6E6"/>
        <w:rPr>
          <w:snapToGrid w:val="0"/>
        </w:rPr>
      </w:pPr>
      <w:r w:rsidRPr="00D403CC">
        <w:rPr>
          <w:snapToGrid w:val="0"/>
        </w:rPr>
        <w:tab/>
        <w:t>confidence-r15</w:t>
      </w:r>
      <w:r w:rsidRPr="00D403CC">
        <w:rPr>
          <w:snapToGrid w:val="0"/>
        </w:rPr>
        <w:tab/>
      </w:r>
      <w:r w:rsidRPr="00D403CC">
        <w:rPr>
          <w:snapToGrid w:val="0"/>
        </w:rPr>
        <w:tab/>
        <w:t>INTEGER(0..100),</w:t>
      </w:r>
    </w:p>
    <w:p w14:paraId="333D22EF" w14:textId="77777777" w:rsidR="00FD0162" w:rsidRPr="00D403CC" w:rsidRDefault="00FD0162" w:rsidP="00FD0162">
      <w:pPr>
        <w:pStyle w:val="PL"/>
        <w:shd w:val="clear" w:color="auto" w:fill="E6E6E6"/>
        <w:rPr>
          <w:snapToGrid w:val="0"/>
        </w:rPr>
      </w:pPr>
      <w:r w:rsidRPr="00D403CC">
        <w:rPr>
          <w:snapToGrid w:val="0"/>
        </w:rPr>
        <w:tab/>
        <w:t>...</w:t>
      </w:r>
    </w:p>
    <w:p w14:paraId="4B71F8D3" w14:textId="77777777" w:rsidR="00FD0162" w:rsidRPr="00D403CC" w:rsidRDefault="00FD0162" w:rsidP="00FD0162">
      <w:pPr>
        <w:pStyle w:val="PL"/>
        <w:shd w:val="clear" w:color="auto" w:fill="E6E6E6"/>
        <w:rPr>
          <w:snapToGrid w:val="0"/>
        </w:rPr>
      </w:pPr>
      <w:r w:rsidRPr="00D403CC">
        <w:rPr>
          <w:snapToGrid w:val="0"/>
        </w:rPr>
        <w:t>}</w:t>
      </w:r>
    </w:p>
    <w:p w14:paraId="6E6393DC" w14:textId="77777777" w:rsidR="00FD0162" w:rsidRPr="00D403CC" w:rsidRDefault="00FD0162" w:rsidP="00FD0162">
      <w:pPr>
        <w:pStyle w:val="PL"/>
        <w:shd w:val="clear" w:color="auto" w:fill="E6E6E6"/>
        <w:rPr>
          <w:snapToGrid w:val="0"/>
        </w:rPr>
      </w:pPr>
    </w:p>
    <w:p w14:paraId="7D2C5D9F" w14:textId="77777777" w:rsidR="00FD0162" w:rsidRPr="00D403CC" w:rsidRDefault="00FD0162" w:rsidP="00FD0162">
      <w:pPr>
        <w:pStyle w:val="PL"/>
        <w:shd w:val="clear" w:color="auto" w:fill="E6E6E6"/>
        <w:rPr>
          <w:snapToGrid w:val="0"/>
        </w:rPr>
      </w:pPr>
      <w:r w:rsidRPr="00D403CC">
        <w:rPr>
          <w:snapToGrid w:val="0"/>
        </w:rPr>
        <w:t>ResponseTime ::= SEQUENCE {</w:t>
      </w:r>
    </w:p>
    <w:p w14:paraId="2A10A2F6" w14:textId="77777777" w:rsidR="00FD0162" w:rsidRPr="00D403CC" w:rsidRDefault="00FD0162" w:rsidP="00FD0162">
      <w:pPr>
        <w:pStyle w:val="PL"/>
        <w:shd w:val="clear" w:color="auto" w:fill="E6E6E6"/>
        <w:rPr>
          <w:snapToGrid w:val="0"/>
        </w:rPr>
      </w:pPr>
      <w:r w:rsidRPr="00D403CC">
        <w:rPr>
          <w:snapToGrid w:val="0"/>
        </w:rPr>
        <w:tab/>
        <w:t>time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(1..128),</w:t>
      </w:r>
    </w:p>
    <w:p w14:paraId="5B487721"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r>
    </w:p>
    <w:p w14:paraId="060F1CEF"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responseTimeEarlyFix-r12</w:t>
      </w:r>
      <w:r w:rsidRPr="00D403CC">
        <w:rPr>
          <w:snapToGrid w:val="0"/>
        </w:rPr>
        <w:tab/>
      </w:r>
      <w:r w:rsidRPr="00D403CC">
        <w:rPr>
          <w:snapToGrid w:val="0"/>
        </w:rPr>
        <w:tab/>
        <w:t>INTEGER (1..128)</w:t>
      </w:r>
      <w:r w:rsidRPr="00D403CC">
        <w:rPr>
          <w:snapToGrid w:val="0"/>
        </w:rPr>
        <w:tab/>
      </w:r>
      <w:r w:rsidRPr="00D403CC">
        <w:rPr>
          <w:snapToGrid w:val="0"/>
        </w:rPr>
        <w:tab/>
        <w:t>OPTIONAL</w:t>
      </w:r>
      <w:r w:rsidRPr="00D403CC">
        <w:rPr>
          <w:snapToGrid w:val="0"/>
        </w:rPr>
        <w:tab/>
      </w:r>
      <w:r w:rsidRPr="00D403CC">
        <w:rPr>
          <w:snapToGrid w:val="0"/>
        </w:rPr>
        <w:tab/>
        <w:t>-- Need ON</w:t>
      </w:r>
    </w:p>
    <w:p w14:paraId="0CD5BE8A" w14:textId="77777777" w:rsidR="00FD0162" w:rsidRPr="00D403CC" w:rsidRDefault="00FD0162" w:rsidP="00FD0162">
      <w:pPr>
        <w:pStyle w:val="PL"/>
        <w:shd w:val="clear" w:color="auto" w:fill="E6E6E6"/>
        <w:rPr>
          <w:snapToGrid w:val="0"/>
        </w:rPr>
      </w:pPr>
      <w:r w:rsidRPr="00D403CC">
        <w:rPr>
          <w:snapToGrid w:val="0"/>
        </w:rPr>
        <w:tab/>
        <w:t>]],</w:t>
      </w:r>
    </w:p>
    <w:p w14:paraId="7EFB7312"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unit-r15</w:t>
      </w:r>
      <w:r w:rsidRPr="00D403CC">
        <w:rPr>
          <w:snapToGrid w:val="0"/>
        </w:rPr>
        <w:tab/>
      </w:r>
      <w:r w:rsidRPr="00D403CC">
        <w:rPr>
          <w:snapToGrid w:val="0"/>
        </w:rPr>
        <w:tab/>
      </w:r>
      <w:r w:rsidRPr="00D403CC">
        <w:rPr>
          <w:snapToGrid w:val="0"/>
        </w:rPr>
        <w:tab/>
      </w:r>
      <w:r w:rsidRPr="00D403CC">
        <w:rPr>
          <w:snapToGrid w:val="0"/>
        </w:rPr>
        <w:tab/>
        <w:t>ENUMERATED { ten-seconds, ... }</w:t>
      </w:r>
      <w:r w:rsidRPr="00D403CC">
        <w:rPr>
          <w:snapToGrid w:val="0"/>
        </w:rPr>
        <w:tab/>
        <w:t>OPTIONAL</w:t>
      </w:r>
      <w:r w:rsidRPr="00D403CC">
        <w:rPr>
          <w:snapToGrid w:val="0"/>
        </w:rPr>
        <w:tab/>
      </w:r>
      <w:r w:rsidRPr="00D403CC">
        <w:rPr>
          <w:snapToGrid w:val="0"/>
        </w:rPr>
        <w:tab/>
        <w:t>-- Need ON</w:t>
      </w:r>
    </w:p>
    <w:p w14:paraId="0F7A698F" w14:textId="77777777" w:rsidR="00FD0162" w:rsidRPr="00D403CC" w:rsidRDefault="00FD0162" w:rsidP="00FD0162">
      <w:pPr>
        <w:pStyle w:val="PL"/>
        <w:shd w:val="clear" w:color="auto" w:fill="E6E6E6"/>
        <w:rPr>
          <w:snapToGrid w:val="0"/>
        </w:rPr>
      </w:pPr>
      <w:r w:rsidRPr="00D403CC">
        <w:rPr>
          <w:snapToGrid w:val="0"/>
        </w:rPr>
        <w:tab/>
        <w:t>]]</w:t>
      </w:r>
    </w:p>
    <w:p w14:paraId="66305BB4" w14:textId="77777777" w:rsidR="00FD0162" w:rsidRPr="00D403CC" w:rsidRDefault="00FD0162" w:rsidP="00FD0162">
      <w:pPr>
        <w:pStyle w:val="PL"/>
        <w:shd w:val="clear" w:color="auto" w:fill="E6E6E6"/>
        <w:rPr>
          <w:snapToGrid w:val="0"/>
        </w:rPr>
      </w:pPr>
      <w:r w:rsidRPr="00D403CC">
        <w:rPr>
          <w:snapToGrid w:val="0"/>
        </w:rPr>
        <w:t>}</w:t>
      </w:r>
    </w:p>
    <w:p w14:paraId="683AF08A" w14:textId="77777777" w:rsidR="00FD0162" w:rsidRPr="00D403CC" w:rsidRDefault="00FD0162" w:rsidP="00FD0162">
      <w:pPr>
        <w:pStyle w:val="PL"/>
        <w:shd w:val="clear" w:color="auto" w:fill="E6E6E6"/>
        <w:rPr>
          <w:snapToGrid w:val="0"/>
        </w:rPr>
      </w:pPr>
    </w:p>
    <w:p w14:paraId="382ACA68" w14:textId="77777777" w:rsidR="00FD0162" w:rsidRPr="00D403CC" w:rsidRDefault="00FD0162" w:rsidP="00FD0162">
      <w:pPr>
        <w:pStyle w:val="PL"/>
        <w:shd w:val="clear" w:color="auto" w:fill="E6E6E6"/>
        <w:rPr>
          <w:snapToGrid w:val="0"/>
        </w:rPr>
      </w:pPr>
      <w:r w:rsidRPr="00D403CC">
        <w:rPr>
          <w:snapToGrid w:val="0"/>
        </w:rPr>
        <w:t>ResponseTimeNB-r14 ::= SEQUENCE {</w:t>
      </w:r>
    </w:p>
    <w:p w14:paraId="5CA3BD50" w14:textId="77777777" w:rsidR="00FD0162" w:rsidRPr="00D403CC" w:rsidRDefault="00FD0162" w:rsidP="00FD0162">
      <w:pPr>
        <w:pStyle w:val="PL"/>
        <w:shd w:val="clear" w:color="auto" w:fill="E6E6E6"/>
        <w:rPr>
          <w:snapToGrid w:val="0"/>
        </w:rPr>
      </w:pPr>
      <w:r w:rsidRPr="00D403CC">
        <w:rPr>
          <w:snapToGrid w:val="0"/>
        </w:rPr>
        <w:tab/>
        <w:t>timeNB-r14</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(1..512),</w:t>
      </w:r>
    </w:p>
    <w:p w14:paraId="10A2957C" w14:textId="77777777" w:rsidR="00FD0162" w:rsidRPr="00D403CC" w:rsidRDefault="00FD0162" w:rsidP="00FD0162">
      <w:pPr>
        <w:pStyle w:val="PL"/>
        <w:shd w:val="clear" w:color="auto" w:fill="E6E6E6"/>
        <w:rPr>
          <w:snapToGrid w:val="0"/>
        </w:rPr>
      </w:pPr>
      <w:r w:rsidRPr="00D403CC">
        <w:rPr>
          <w:snapToGrid w:val="0"/>
        </w:rPr>
        <w:tab/>
        <w:t>responseTimeEarlyFixNB-r14</w:t>
      </w:r>
      <w:r w:rsidRPr="00D403CC">
        <w:rPr>
          <w:snapToGrid w:val="0"/>
        </w:rPr>
        <w:tab/>
      </w:r>
      <w:r w:rsidRPr="00D403CC">
        <w:rPr>
          <w:snapToGrid w:val="0"/>
        </w:rPr>
        <w:tab/>
      </w:r>
      <w:r w:rsidRPr="00D403CC">
        <w:rPr>
          <w:snapToGrid w:val="0"/>
        </w:rPr>
        <w:tab/>
        <w:t>INTEGER (1..512)</w:t>
      </w:r>
      <w:r w:rsidRPr="00D403CC">
        <w:rPr>
          <w:snapToGrid w:val="0"/>
        </w:rPr>
        <w:tab/>
      </w:r>
      <w:r w:rsidRPr="00D403CC">
        <w:rPr>
          <w:snapToGrid w:val="0"/>
        </w:rPr>
        <w:tab/>
        <w:t>OPTIONAL,</w:t>
      </w:r>
      <w:r w:rsidRPr="00D403CC">
        <w:rPr>
          <w:snapToGrid w:val="0"/>
        </w:rPr>
        <w:tab/>
      </w:r>
      <w:r w:rsidRPr="00D403CC">
        <w:rPr>
          <w:snapToGrid w:val="0"/>
        </w:rPr>
        <w:tab/>
        <w:t>-- Need ON</w:t>
      </w:r>
    </w:p>
    <w:p w14:paraId="484D6D58" w14:textId="77777777" w:rsidR="00FD0162" w:rsidRPr="00D403CC" w:rsidRDefault="00FD0162" w:rsidP="00FD0162">
      <w:pPr>
        <w:pStyle w:val="PL"/>
        <w:shd w:val="clear" w:color="auto" w:fill="E6E6E6"/>
        <w:rPr>
          <w:snapToGrid w:val="0"/>
        </w:rPr>
      </w:pPr>
      <w:r w:rsidRPr="00D403CC">
        <w:rPr>
          <w:snapToGrid w:val="0"/>
        </w:rPr>
        <w:tab/>
        <w:t>...,</w:t>
      </w:r>
    </w:p>
    <w:p w14:paraId="5D68A4C1"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unitNB-r15</w:t>
      </w:r>
      <w:r w:rsidRPr="00D403CC">
        <w:rPr>
          <w:snapToGrid w:val="0"/>
        </w:rPr>
        <w:tab/>
      </w:r>
      <w:r w:rsidRPr="00D403CC">
        <w:rPr>
          <w:snapToGrid w:val="0"/>
        </w:rPr>
        <w:tab/>
      </w:r>
      <w:r w:rsidRPr="00D403CC">
        <w:rPr>
          <w:snapToGrid w:val="0"/>
        </w:rPr>
        <w:tab/>
      </w:r>
      <w:r w:rsidRPr="00D403CC">
        <w:rPr>
          <w:snapToGrid w:val="0"/>
        </w:rPr>
        <w:tab/>
        <w:t>ENUMERATED { ten-seconds, ... }</w:t>
      </w:r>
      <w:r w:rsidRPr="00D403CC">
        <w:rPr>
          <w:snapToGrid w:val="0"/>
        </w:rPr>
        <w:tab/>
        <w:t>OPTIONAL</w:t>
      </w:r>
      <w:r w:rsidRPr="00D403CC">
        <w:rPr>
          <w:snapToGrid w:val="0"/>
        </w:rPr>
        <w:tab/>
      </w:r>
      <w:r w:rsidRPr="00D403CC">
        <w:rPr>
          <w:snapToGrid w:val="0"/>
        </w:rPr>
        <w:tab/>
        <w:t>-- Need ON</w:t>
      </w:r>
    </w:p>
    <w:p w14:paraId="12856D83" w14:textId="77777777" w:rsidR="00FD0162" w:rsidRPr="00D403CC" w:rsidRDefault="00FD0162" w:rsidP="00FD0162">
      <w:pPr>
        <w:pStyle w:val="PL"/>
        <w:shd w:val="clear" w:color="auto" w:fill="E6E6E6"/>
        <w:rPr>
          <w:snapToGrid w:val="0"/>
        </w:rPr>
      </w:pPr>
      <w:r w:rsidRPr="00D403CC">
        <w:rPr>
          <w:snapToGrid w:val="0"/>
        </w:rPr>
        <w:tab/>
        <w:t>]]</w:t>
      </w:r>
    </w:p>
    <w:p w14:paraId="23C6F58F" w14:textId="77777777" w:rsidR="00FD0162" w:rsidRPr="00D403CC" w:rsidRDefault="00FD0162" w:rsidP="00FD0162">
      <w:pPr>
        <w:pStyle w:val="PL"/>
        <w:shd w:val="clear" w:color="auto" w:fill="E6E6E6"/>
        <w:rPr>
          <w:snapToGrid w:val="0"/>
        </w:rPr>
      </w:pPr>
      <w:r w:rsidRPr="00D403CC">
        <w:rPr>
          <w:snapToGrid w:val="0"/>
        </w:rPr>
        <w:t>}</w:t>
      </w:r>
    </w:p>
    <w:p w14:paraId="22C746EB" w14:textId="77777777" w:rsidR="00FD0162" w:rsidRPr="00D403CC" w:rsidRDefault="00FD0162" w:rsidP="00FD0162">
      <w:pPr>
        <w:pStyle w:val="PL"/>
        <w:shd w:val="clear" w:color="auto" w:fill="E6E6E6"/>
        <w:rPr>
          <w:snapToGrid w:val="0"/>
        </w:rPr>
      </w:pPr>
    </w:p>
    <w:p w14:paraId="51F86249" w14:textId="77777777" w:rsidR="00FD0162" w:rsidRPr="00D403CC" w:rsidRDefault="00FD0162" w:rsidP="00FD0162">
      <w:pPr>
        <w:pStyle w:val="PL"/>
        <w:shd w:val="clear" w:color="auto" w:fill="E6E6E6"/>
        <w:rPr>
          <w:snapToGrid w:val="0"/>
        </w:rPr>
      </w:pPr>
      <w:r w:rsidRPr="00D403CC">
        <w:rPr>
          <w:snapToGrid w:val="0"/>
        </w:rPr>
        <w:t>Environment ::= ENUMERATED {</w:t>
      </w:r>
    </w:p>
    <w:p w14:paraId="40DF7E36" w14:textId="77777777" w:rsidR="00FD0162" w:rsidRPr="00D403CC" w:rsidRDefault="00FD0162" w:rsidP="00FD0162">
      <w:pPr>
        <w:pStyle w:val="PL"/>
        <w:shd w:val="clear" w:color="auto" w:fill="E6E6E6"/>
        <w:rPr>
          <w:snapToGrid w:val="0"/>
        </w:rPr>
      </w:pPr>
      <w:r w:rsidRPr="00D403CC">
        <w:rPr>
          <w:snapToGrid w:val="0"/>
        </w:rPr>
        <w:tab/>
        <w:t>badArea,</w:t>
      </w:r>
    </w:p>
    <w:p w14:paraId="58F9A27A" w14:textId="77777777" w:rsidR="00FD0162" w:rsidRPr="00D403CC" w:rsidRDefault="00FD0162" w:rsidP="00FD0162">
      <w:pPr>
        <w:pStyle w:val="PL"/>
        <w:shd w:val="clear" w:color="auto" w:fill="E6E6E6"/>
        <w:rPr>
          <w:snapToGrid w:val="0"/>
        </w:rPr>
      </w:pPr>
      <w:r w:rsidRPr="00D403CC">
        <w:rPr>
          <w:snapToGrid w:val="0"/>
        </w:rPr>
        <w:tab/>
        <w:t>notBadArea,</w:t>
      </w:r>
    </w:p>
    <w:p w14:paraId="7BDAF962" w14:textId="77777777" w:rsidR="00FD0162" w:rsidRPr="00D403CC" w:rsidRDefault="00FD0162" w:rsidP="00FD0162">
      <w:pPr>
        <w:pStyle w:val="PL"/>
        <w:shd w:val="clear" w:color="auto" w:fill="E6E6E6"/>
        <w:rPr>
          <w:snapToGrid w:val="0"/>
        </w:rPr>
      </w:pPr>
      <w:r w:rsidRPr="00D403CC">
        <w:rPr>
          <w:snapToGrid w:val="0"/>
        </w:rPr>
        <w:tab/>
        <w:t>mixedArea,</w:t>
      </w:r>
    </w:p>
    <w:p w14:paraId="1A9E275B" w14:textId="77777777" w:rsidR="00FD0162" w:rsidRPr="00D403CC" w:rsidRDefault="00FD0162" w:rsidP="00FD0162">
      <w:pPr>
        <w:pStyle w:val="PL"/>
        <w:shd w:val="clear" w:color="auto" w:fill="E6E6E6"/>
        <w:rPr>
          <w:snapToGrid w:val="0"/>
        </w:rPr>
      </w:pPr>
      <w:r w:rsidRPr="00D403CC">
        <w:rPr>
          <w:snapToGrid w:val="0"/>
        </w:rPr>
        <w:tab/>
        <w:t>...</w:t>
      </w:r>
    </w:p>
    <w:p w14:paraId="40588030" w14:textId="77777777" w:rsidR="00FD0162" w:rsidRPr="00D403CC" w:rsidRDefault="00FD0162" w:rsidP="00FD0162">
      <w:pPr>
        <w:pStyle w:val="PL"/>
        <w:shd w:val="clear" w:color="auto" w:fill="E6E6E6"/>
        <w:rPr>
          <w:snapToGrid w:val="0"/>
        </w:rPr>
      </w:pPr>
      <w:r w:rsidRPr="00D403CC">
        <w:rPr>
          <w:snapToGrid w:val="0"/>
        </w:rPr>
        <w:t>}</w:t>
      </w:r>
    </w:p>
    <w:p w14:paraId="1E3A78C6" w14:textId="77777777" w:rsidR="00FD0162" w:rsidRPr="00D403CC" w:rsidRDefault="00FD0162" w:rsidP="00FD0162">
      <w:pPr>
        <w:pStyle w:val="PL"/>
        <w:shd w:val="clear" w:color="auto" w:fill="E6E6E6"/>
        <w:rPr>
          <w:snapToGrid w:val="0"/>
        </w:rPr>
      </w:pPr>
    </w:p>
    <w:p w14:paraId="4437F469" w14:textId="77777777" w:rsidR="00FD0162" w:rsidRPr="00D403CC" w:rsidRDefault="00FD0162" w:rsidP="00FD0162">
      <w:pPr>
        <w:pStyle w:val="PL"/>
        <w:shd w:val="clear" w:color="auto" w:fill="E6E6E6"/>
        <w:rPr>
          <w:snapToGrid w:val="0"/>
        </w:rPr>
      </w:pPr>
      <w:r w:rsidRPr="00D403CC">
        <w:rPr>
          <w:snapToGrid w:val="0"/>
        </w:rPr>
        <w:t>MessageSizeLimitNB-r14 ::= SEQUENCE {</w:t>
      </w:r>
    </w:p>
    <w:p w14:paraId="31A827A1" w14:textId="77777777" w:rsidR="00FD0162" w:rsidRPr="00D403CC" w:rsidRDefault="00FD0162" w:rsidP="00FD0162">
      <w:pPr>
        <w:pStyle w:val="PL"/>
        <w:shd w:val="clear" w:color="auto" w:fill="E6E6E6"/>
        <w:rPr>
          <w:snapToGrid w:val="0"/>
        </w:rPr>
      </w:pPr>
      <w:r w:rsidRPr="00D403CC">
        <w:rPr>
          <w:snapToGrid w:val="0"/>
        </w:rPr>
        <w:tab/>
        <w:t>measurementLimit-r14</w:t>
      </w:r>
      <w:r w:rsidRPr="00D403CC">
        <w:rPr>
          <w:snapToGrid w:val="0"/>
        </w:rPr>
        <w:tab/>
      </w:r>
      <w:r w:rsidRPr="00D403CC">
        <w:rPr>
          <w:snapToGrid w:val="0"/>
        </w:rPr>
        <w:tab/>
      </w:r>
      <w:r w:rsidRPr="00D403CC">
        <w:rPr>
          <w:snapToGrid w:val="0"/>
        </w:rPr>
        <w:tab/>
      </w:r>
      <w:r w:rsidRPr="00D403CC">
        <w:rPr>
          <w:snapToGrid w:val="0"/>
        </w:rPr>
        <w:tab/>
        <w:t>INTEGER (1..512)</w:t>
      </w:r>
      <w:r w:rsidRPr="00D403CC">
        <w:rPr>
          <w:snapToGrid w:val="0"/>
        </w:rPr>
        <w:tab/>
      </w:r>
      <w:r w:rsidRPr="00D403CC">
        <w:rPr>
          <w:snapToGrid w:val="0"/>
        </w:rPr>
        <w:tab/>
        <w:t>OPTIONAL,</w:t>
      </w:r>
      <w:r w:rsidRPr="00D403CC">
        <w:rPr>
          <w:snapToGrid w:val="0"/>
        </w:rPr>
        <w:tab/>
      </w:r>
      <w:r w:rsidRPr="00D403CC">
        <w:rPr>
          <w:snapToGrid w:val="0"/>
        </w:rPr>
        <w:tab/>
        <w:t>-- Need ON</w:t>
      </w:r>
    </w:p>
    <w:p w14:paraId="1B0509E8" w14:textId="77777777" w:rsidR="00FD0162" w:rsidRPr="00D403CC" w:rsidRDefault="00FD0162" w:rsidP="00FD0162">
      <w:pPr>
        <w:pStyle w:val="PL"/>
        <w:shd w:val="clear" w:color="auto" w:fill="E6E6E6"/>
        <w:rPr>
          <w:snapToGrid w:val="0"/>
        </w:rPr>
      </w:pPr>
      <w:r w:rsidRPr="00D403CC">
        <w:rPr>
          <w:snapToGrid w:val="0"/>
        </w:rPr>
        <w:tab/>
        <w:t>...</w:t>
      </w:r>
    </w:p>
    <w:p w14:paraId="2B59C886" w14:textId="76DC0AD6" w:rsidR="00FD0162" w:rsidRDefault="00FD0162" w:rsidP="00FD0162">
      <w:pPr>
        <w:pStyle w:val="PL"/>
        <w:shd w:val="clear" w:color="auto" w:fill="E6E6E6"/>
        <w:rPr>
          <w:snapToGrid w:val="0"/>
        </w:rPr>
      </w:pPr>
      <w:r w:rsidRPr="00D403CC">
        <w:rPr>
          <w:snapToGrid w:val="0"/>
        </w:rPr>
        <w:t>}</w:t>
      </w:r>
    </w:p>
    <w:p w14:paraId="72989C6A" w14:textId="63B58544" w:rsidR="00FD0162" w:rsidRDefault="00FD0162" w:rsidP="00FD0162">
      <w:pPr>
        <w:pStyle w:val="PL"/>
        <w:shd w:val="clear" w:color="auto" w:fill="E6E6E6"/>
        <w:rPr>
          <w:snapToGrid w:val="0"/>
        </w:rPr>
      </w:pPr>
    </w:p>
    <w:p w14:paraId="2E6E7BD8" w14:textId="77777777" w:rsidR="00FD0162" w:rsidRPr="00D403CC" w:rsidRDefault="00FD0162" w:rsidP="00FD0162">
      <w:pPr>
        <w:pStyle w:val="PL"/>
        <w:shd w:val="clear" w:color="auto" w:fill="E6E6E6"/>
        <w:rPr>
          <w:snapToGrid w:val="0"/>
        </w:rPr>
      </w:pPr>
    </w:p>
    <w:p w14:paraId="5F91EC07" w14:textId="77777777" w:rsidR="00FD0162" w:rsidRPr="00D403CC" w:rsidRDefault="00FD0162" w:rsidP="00FD0162">
      <w:pPr>
        <w:pStyle w:val="PL"/>
        <w:shd w:val="clear" w:color="auto" w:fill="E6E6E6"/>
      </w:pPr>
      <w:r w:rsidRPr="00D403CC">
        <w:t>-- ASN1STOP</w:t>
      </w:r>
    </w:p>
    <w:p w14:paraId="7C18AB38" w14:textId="77777777" w:rsidR="00FD0162" w:rsidRPr="00D403CC" w:rsidRDefault="00FD0162" w:rsidP="00FD01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0162" w:rsidRPr="00D403CC" w14:paraId="7577EF70" w14:textId="77777777" w:rsidTr="000E2B1A">
        <w:trPr>
          <w:cantSplit/>
          <w:tblHeader/>
        </w:trPr>
        <w:tc>
          <w:tcPr>
            <w:tcW w:w="2268" w:type="dxa"/>
          </w:tcPr>
          <w:p w14:paraId="596D8C03" w14:textId="77777777" w:rsidR="00FD0162" w:rsidRPr="00D403CC" w:rsidRDefault="00FD0162" w:rsidP="000E2B1A">
            <w:pPr>
              <w:pStyle w:val="TAH"/>
            </w:pPr>
            <w:r w:rsidRPr="00D403CC">
              <w:t>Conditional presence</w:t>
            </w:r>
          </w:p>
        </w:tc>
        <w:tc>
          <w:tcPr>
            <w:tcW w:w="7371" w:type="dxa"/>
          </w:tcPr>
          <w:p w14:paraId="5AA134EB" w14:textId="77777777" w:rsidR="00FD0162" w:rsidRPr="00D403CC" w:rsidRDefault="00FD0162" w:rsidP="000E2B1A">
            <w:pPr>
              <w:pStyle w:val="TAH"/>
            </w:pPr>
            <w:r w:rsidRPr="00D403CC">
              <w:t>Explanation</w:t>
            </w:r>
          </w:p>
        </w:tc>
      </w:tr>
      <w:tr w:rsidR="00FD0162" w:rsidRPr="00D403CC" w14:paraId="7EA7F5E9" w14:textId="77777777" w:rsidTr="000E2B1A">
        <w:trPr>
          <w:cantSplit/>
        </w:trPr>
        <w:tc>
          <w:tcPr>
            <w:tcW w:w="2268" w:type="dxa"/>
          </w:tcPr>
          <w:p w14:paraId="15299440" w14:textId="77777777" w:rsidR="00FD0162" w:rsidRPr="00D403CC" w:rsidRDefault="00FD0162" w:rsidP="000E2B1A">
            <w:pPr>
              <w:pStyle w:val="TAL"/>
              <w:rPr>
                <w:i/>
              </w:rPr>
            </w:pPr>
            <w:r w:rsidRPr="00D403CC">
              <w:rPr>
                <w:i/>
              </w:rPr>
              <w:t>ECID</w:t>
            </w:r>
          </w:p>
        </w:tc>
        <w:tc>
          <w:tcPr>
            <w:tcW w:w="7371" w:type="dxa"/>
          </w:tcPr>
          <w:p w14:paraId="772918C3" w14:textId="77777777" w:rsidR="00FD0162" w:rsidRPr="00D403CC" w:rsidRDefault="00FD0162" w:rsidP="000E2B1A">
            <w:pPr>
              <w:pStyle w:val="TAL"/>
            </w:pPr>
            <w:r w:rsidRPr="00D403CC">
              <w:t>The field is optionally present, need ON, if E-CID or NR E-CID is requested. Otherwise it is not present.</w:t>
            </w:r>
          </w:p>
        </w:tc>
      </w:tr>
    </w:tbl>
    <w:p w14:paraId="0C91DC44" w14:textId="77777777" w:rsidR="00FD0162" w:rsidRPr="00D403CC" w:rsidRDefault="00FD0162" w:rsidP="00FD01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162" w:rsidRPr="00D403CC" w14:paraId="0A39C5DE" w14:textId="77777777" w:rsidTr="000E2B1A">
        <w:trPr>
          <w:cantSplit/>
          <w:tblHeader/>
        </w:trPr>
        <w:tc>
          <w:tcPr>
            <w:tcW w:w="9639" w:type="dxa"/>
          </w:tcPr>
          <w:p w14:paraId="52BBD07A" w14:textId="77777777" w:rsidR="00FD0162" w:rsidRPr="00D403CC" w:rsidRDefault="00FD0162" w:rsidP="000E2B1A">
            <w:pPr>
              <w:pStyle w:val="TAH"/>
              <w:keepNext w:val="0"/>
              <w:keepLines w:val="0"/>
              <w:rPr>
                <w:i/>
                <w:noProof/>
              </w:rPr>
            </w:pPr>
            <w:r w:rsidRPr="00D403CC">
              <w:rPr>
                <w:i/>
                <w:noProof/>
              </w:rPr>
              <w:t xml:space="preserve">CommonIEsRequestLocationInformation </w:t>
            </w:r>
            <w:r w:rsidRPr="00D403CC">
              <w:rPr>
                <w:iCs/>
                <w:noProof/>
              </w:rPr>
              <w:t>field descriptions</w:t>
            </w:r>
          </w:p>
        </w:tc>
      </w:tr>
      <w:tr w:rsidR="00FD0162" w:rsidRPr="00D403CC" w14:paraId="43AF23BB" w14:textId="77777777" w:rsidTr="000E2B1A">
        <w:trPr>
          <w:cantSplit/>
        </w:trPr>
        <w:tc>
          <w:tcPr>
            <w:tcW w:w="9639" w:type="dxa"/>
          </w:tcPr>
          <w:p w14:paraId="65689E8D" w14:textId="77777777" w:rsidR="00FD0162" w:rsidRPr="00D403CC" w:rsidRDefault="00FD0162" w:rsidP="000E2B1A">
            <w:pPr>
              <w:pStyle w:val="TAL"/>
              <w:keepNext w:val="0"/>
              <w:keepLines w:val="0"/>
              <w:rPr>
                <w:b/>
                <w:bCs/>
                <w:i/>
                <w:noProof/>
              </w:rPr>
            </w:pPr>
            <w:r w:rsidRPr="00D403CC">
              <w:rPr>
                <w:b/>
                <w:bCs/>
                <w:i/>
                <w:noProof/>
              </w:rPr>
              <w:t>locationInformationType</w:t>
            </w:r>
          </w:p>
          <w:p w14:paraId="79977D4E" w14:textId="77777777" w:rsidR="00FD0162" w:rsidRPr="00D403CC" w:rsidRDefault="00FD0162" w:rsidP="000E2B1A">
            <w:pPr>
              <w:pStyle w:val="TAL"/>
              <w:keepNext w:val="0"/>
              <w:keepLines w:val="0"/>
              <w:rPr>
                <w:noProof/>
              </w:rPr>
            </w:pPr>
            <w:r w:rsidRPr="00D403CC">
              <w:rPr>
                <w:noProof/>
              </w:rPr>
              <w:t>This IE indicates whether the server requires a location estimate or measurements. For '</w:t>
            </w:r>
            <w:r w:rsidRPr="00D403CC">
              <w:rPr>
                <w:i/>
                <w:noProof/>
              </w:rPr>
              <w:t>locationEstimateRequired</w:t>
            </w:r>
            <w:r w:rsidRPr="00D403CC">
              <w:rPr>
                <w:noProof/>
              </w:rPr>
              <w:t>', the target device shall return a location estimate if possible, or indicate a location error if not possible. For '</w:t>
            </w:r>
            <w:r w:rsidRPr="00D403CC">
              <w:rPr>
                <w:i/>
                <w:noProof/>
              </w:rPr>
              <w:t>locationMeasurementsRequired</w:t>
            </w:r>
            <w:r w:rsidRPr="00D403CC">
              <w:rPr>
                <w:noProof/>
              </w:rPr>
              <w:t>', the target device shall return measurements if possible, or indicate a location error if not possible. For '</w:t>
            </w:r>
            <w:r w:rsidRPr="00D403CC">
              <w:rPr>
                <w:i/>
                <w:noProof/>
              </w:rPr>
              <w:t>locationEstimatePreferred</w:t>
            </w:r>
            <w:r w:rsidRPr="00D403CC">
              <w:rPr>
                <w:noProof/>
              </w:rPr>
              <w:t>', the target device shall return a location estimate if possible, but may also or instead return measurements for any requested position methods for which a location estimate is not possible. For '</w:t>
            </w:r>
            <w:r w:rsidRPr="00D403CC">
              <w:rPr>
                <w:i/>
                <w:noProof/>
              </w:rPr>
              <w:t>locationMeasurementsPreferred</w:t>
            </w:r>
            <w:r w:rsidRPr="00D403CC">
              <w:rPr>
                <w:noProof/>
              </w:rPr>
              <w:t>', the target device shall return location measurements if possible, but may also or instead return a location estimate for any requested position methods for which return of location measurements is not possible.</w:t>
            </w:r>
          </w:p>
        </w:tc>
      </w:tr>
      <w:tr w:rsidR="00FD0162" w:rsidRPr="00D403CC" w14:paraId="74CAFEA2" w14:textId="77777777" w:rsidTr="000E2B1A">
        <w:trPr>
          <w:cantSplit/>
        </w:trPr>
        <w:tc>
          <w:tcPr>
            <w:tcW w:w="9639" w:type="dxa"/>
          </w:tcPr>
          <w:p w14:paraId="30FA834B" w14:textId="77777777" w:rsidR="00FD0162" w:rsidRPr="00D403CC" w:rsidRDefault="00FD0162" w:rsidP="000E2B1A">
            <w:pPr>
              <w:pStyle w:val="TAL"/>
              <w:keepNext w:val="0"/>
              <w:keepLines w:val="0"/>
              <w:rPr>
                <w:b/>
                <w:bCs/>
                <w:i/>
                <w:noProof/>
              </w:rPr>
            </w:pPr>
            <w:r w:rsidRPr="00D403CC">
              <w:rPr>
                <w:b/>
                <w:bCs/>
                <w:i/>
                <w:noProof/>
              </w:rPr>
              <w:t>triggeredReporting</w:t>
            </w:r>
          </w:p>
          <w:p w14:paraId="158B9D3B" w14:textId="77777777" w:rsidR="00FD0162" w:rsidRPr="00D403CC" w:rsidRDefault="00FD0162" w:rsidP="000E2B1A">
            <w:pPr>
              <w:pStyle w:val="TAL"/>
              <w:keepNext w:val="0"/>
              <w:keepLines w:val="0"/>
              <w:rPr>
                <w:bCs/>
                <w:noProof/>
              </w:rPr>
            </w:pPr>
            <w:r w:rsidRPr="00D403CC">
              <w:rPr>
                <w:bCs/>
                <w:noProof/>
              </w:rPr>
              <w:t>This IE indicates that triggered reporting is requested and comprises the following subfields:</w:t>
            </w:r>
          </w:p>
          <w:p w14:paraId="281B90C4"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snapToGrid w:val="0"/>
                <w:sz w:val="18"/>
                <w:szCs w:val="18"/>
              </w:rPr>
              <w:tab/>
            </w:r>
            <w:r w:rsidRPr="00D403CC">
              <w:rPr>
                <w:rFonts w:ascii="Arial" w:hAnsi="Arial" w:cs="Arial"/>
                <w:b/>
                <w:i/>
                <w:noProof/>
                <w:sz w:val="18"/>
                <w:szCs w:val="18"/>
              </w:rPr>
              <w:t>cellChange</w:t>
            </w:r>
            <w:r w:rsidRPr="00D403CC">
              <w:rPr>
                <w:rFonts w:ascii="Arial" w:hAnsi="Arial" w:cs="Arial"/>
                <w:noProof/>
                <w:sz w:val="18"/>
                <w:szCs w:val="18"/>
              </w:rPr>
              <w:t>: If this field is set to TRUE, the target device provides requested location information each time the primary cell has changed.</w:t>
            </w:r>
          </w:p>
          <w:p w14:paraId="448D68C0" w14:textId="77777777" w:rsidR="00FD0162" w:rsidRPr="00D403CC" w:rsidRDefault="00FD0162" w:rsidP="000E2B1A">
            <w:pPr>
              <w:pStyle w:val="B1"/>
              <w:spacing w:after="0"/>
              <w:rPr>
                <w:snapToGrid w:val="0"/>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reportingDuration</w:t>
            </w:r>
            <w:proofErr w:type="spellEnd"/>
            <w:r w:rsidRPr="00D403CC">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D403CC">
              <w:rPr>
                <w:rFonts w:ascii="Arial" w:hAnsi="Arial" w:cs="Arial"/>
                <w:i/>
                <w:snapToGrid w:val="0"/>
                <w:sz w:val="18"/>
                <w:szCs w:val="18"/>
              </w:rPr>
              <w:t>reportingDuration</w:t>
            </w:r>
            <w:proofErr w:type="spellEnd"/>
            <w:r w:rsidRPr="00D403CC">
              <w:rPr>
                <w:rFonts w:ascii="Arial" w:hAnsi="Arial" w:cs="Arial"/>
                <w:snapToGrid w:val="0"/>
                <w:sz w:val="18"/>
                <w:szCs w:val="18"/>
              </w:rPr>
              <w:t xml:space="preserve"> or until an LPP </w:t>
            </w:r>
            <w:r w:rsidRPr="00D403CC">
              <w:rPr>
                <w:rFonts w:ascii="Arial" w:hAnsi="Arial" w:cs="Arial"/>
                <w:i/>
                <w:snapToGrid w:val="0"/>
                <w:sz w:val="18"/>
                <w:szCs w:val="18"/>
              </w:rPr>
              <w:t>Abort</w:t>
            </w:r>
            <w:r w:rsidRPr="00D403CC">
              <w:rPr>
                <w:rFonts w:ascii="Arial" w:hAnsi="Arial" w:cs="Arial"/>
                <w:snapToGrid w:val="0"/>
                <w:sz w:val="18"/>
                <w:szCs w:val="18"/>
              </w:rPr>
              <w:t xml:space="preserve"> or </w:t>
            </w:r>
            <w:r w:rsidRPr="00D403CC">
              <w:rPr>
                <w:rFonts w:ascii="Arial" w:hAnsi="Arial" w:cs="Arial"/>
                <w:i/>
                <w:snapToGrid w:val="0"/>
                <w:sz w:val="18"/>
                <w:szCs w:val="18"/>
              </w:rPr>
              <w:t>LPP Error</w:t>
            </w:r>
            <w:r w:rsidRPr="00D403CC">
              <w:rPr>
                <w:rFonts w:ascii="Arial" w:hAnsi="Arial" w:cs="Arial"/>
                <w:snapToGrid w:val="0"/>
                <w:sz w:val="18"/>
                <w:szCs w:val="18"/>
              </w:rPr>
              <w:t xml:space="preserve"> message is received.</w:t>
            </w:r>
          </w:p>
          <w:p w14:paraId="7FF85467" w14:textId="77777777" w:rsidR="00FD0162" w:rsidRPr="00D403CC" w:rsidRDefault="00FD0162" w:rsidP="000E2B1A">
            <w:pPr>
              <w:pStyle w:val="TAL"/>
              <w:keepNext w:val="0"/>
              <w:keepLines w:val="0"/>
              <w:rPr>
                <w:b/>
                <w:bCs/>
                <w:i/>
                <w:noProof/>
              </w:rPr>
            </w:pPr>
            <w:r w:rsidRPr="00D403CC">
              <w:rPr>
                <w:snapToGrid w:val="0"/>
              </w:rPr>
              <w:t xml:space="preserve">The </w:t>
            </w:r>
            <w:r w:rsidRPr="00D403CC">
              <w:rPr>
                <w:bCs/>
                <w:i/>
                <w:noProof/>
              </w:rPr>
              <w:t>triggeredReporting</w:t>
            </w:r>
            <w:r w:rsidRPr="00D403CC">
              <w:rPr>
                <w:snapToGrid w:val="0"/>
              </w:rPr>
              <w:t xml:space="preserve"> field should not be included by the location server and shall be ignored by the target device if the </w:t>
            </w:r>
            <w:proofErr w:type="spellStart"/>
            <w:r w:rsidRPr="00D403CC">
              <w:rPr>
                <w:i/>
                <w:snapToGrid w:val="0"/>
              </w:rPr>
              <w:t>periodicalReporting</w:t>
            </w:r>
            <w:proofErr w:type="spellEnd"/>
            <w:r w:rsidRPr="00D403CC">
              <w:rPr>
                <w:snapToGrid w:val="0"/>
              </w:rPr>
              <w:t xml:space="preserve"> IE or </w:t>
            </w:r>
            <w:proofErr w:type="spellStart"/>
            <w:r w:rsidRPr="00D403CC">
              <w:rPr>
                <w:i/>
                <w:snapToGrid w:val="0"/>
              </w:rPr>
              <w:t>responseTime</w:t>
            </w:r>
            <w:proofErr w:type="spellEnd"/>
            <w:r w:rsidRPr="00D403CC">
              <w:rPr>
                <w:snapToGrid w:val="0"/>
              </w:rPr>
              <w:t xml:space="preserve"> IE or </w:t>
            </w:r>
            <w:proofErr w:type="spellStart"/>
            <w:r w:rsidRPr="00D403CC">
              <w:rPr>
                <w:i/>
                <w:snapToGrid w:val="0"/>
              </w:rPr>
              <w:t>responseTimeNB</w:t>
            </w:r>
            <w:proofErr w:type="spellEnd"/>
            <w:r w:rsidRPr="00D403CC">
              <w:rPr>
                <w:snapToGrid w:val="0"/>
              </w:rPr>
              <w:t xml:space="preserve"> IE is included in </w:t>
            </w:r>
            <w:proofErr w:type="spellStart"/>
            <w:r w:rsidRPr="00D403CC">
              <w:rPr>
                <w:i/>
                <w:snapToGrid w:val="0"/>
              </w:rPr>
              <w:t>CommonIEsRequestLocationInformation</w:t>
            </w:r>
            <w:proofErr w:type="spellEnd"/>
            <w:r w:rsidRPr="00D403CC">
              <w:rPr>
                <w:i/>
                <w:snapToGrid w:val="0"/>
              </w:rPr>
              <w:t>.</w:t>
            </w:r>
          </w:p>
        </w:tc>
      </w:tr>
      <w:tr w:rsidR="00FD0162" w:rsidRPr="00D403CC" w14:paraId="2080AD65" w14:textId="77777777" w:rsidTr="000E2B1A">
        <w:trPr>
          <w:cantSplit/>
        </w:trPr>
        <w:tc>
          <w:tcPr>
            <w:tcW w:w="9639" w:type="dxa"/>
          </w:tcPr>
          <w:p w14:paraId="2A977993" w14:textId="77777777" w:rsidR="00FD0162" w:rsidRPr="00D403CC" w:rsidRDefault="00FD0162" w:rsidP="000E2B1A">
            <w:pPr>
              <w:pStyle w:val="TAL"/>
              <w:keepNext w:val="0"/>
              <w:keepLines w:val="0"/>
              <w:rPr>
                <w:b/>
                <w:bCs/>
                <w:i/>
                <w:noProof/>
              </w:rPr>
            </w:pPr>
            <w:r w:rsidRPr="00D403CC">
              <w:rPr>
                <w:b/>
                <w:bCs/>
                <w:i/>
                <w:noProof/>
              </w:rPr>
              <w:t>periodicalReporting</w:t>
            </w:r>
          </w:p>
          <w:p w14:paraId="101FC576" w14:textId="77777777" w:rsidR="00FD0162" w:rsidRPr="00D403CC" w:rsidRDefault="00FD0162" w:rsidP="000E2B1A">
            <w:pPr>
              <w:pStyle w:val="TAL"/>
              <w:keepNext w:val="0"/>
              <w:keepLines w:val="0"/>
              <w:rPr>
                <w:bCs/>
                <w:noProof/>
              </w:rPr>
            </w:pPr>
            <w:r w:rsidRPr="00D403CC">
              <w:rPr>
                <w:bCs/>
                <w:noProof/>
              </w:rPr>
              <w:t>This IE indicates that periodic reporting is requested and comprises the following subfields:</w:t>
            </w:r>
          </w:p>
          <w:p w14:paraId="2DE6F72A"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snapToGrid w:val="0"/>
                <w:sz w:val="18"/>
                <w:szCs w:val="18"/>
              </w:rPr>
              <w:t>-</w:t>
            </w:r>
            <w:r w:rsidRPr="00D403CC">
              <w:rPr>
                <w:rFonts w:ascii="Arial" w:hAnsi="Arial" w:cs="Arial"/>
                <w:snapToGrid w:val="0"/>
                <w:sz w:val="18"/>
                <w:szCs w:val="18"/>
              </w:rPr>
              <w:tab/>
            </w:r>
            <w:r w:rsidRPr="00D403CC">
              <w:rPr>
                <w:rFonts w:ascii="Arial" w:hAnsi="Arial" w:cs="Arial"/>
                <w:b/>
                <w:i/>
                <w:noProof/>
                <w:sz w:val="18"/>
                <w:szCs w:val="18"/>
              </w:rPr>
              <w:t>reportingAmount</w:t>
            </w:r>
            <w:r w:rsidRPr="00D403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D403CC">
              <w:rPr>
                <w:rFonts w:ascii="Arial" w:hAnsi="Arial" w:cs="Arial"/>
                <w:i/>
                <w:noProof/>
                <w:sz w:val="18"/>
                <w:szCs w:val="18"/>
              </w:rPr>
              <w:t>reportingAmount</w:t>
            </w:r>
            <w:r w:rsidRPr="00D403CC">
              <w:rPr>
                <w:rFonts w:ascii="Arial" w:hAnsi="Arial" w:cs="Arial"/>
                <w:noProof/>
                <w:sz w:val="18"/>
                <w:szCs w:val="18"/>
              </w:rPr>
              <w:t xml:space="preserve"> is '</w:t>
            </w:r>
            <w:r w:rsidRPr="00D403CC">
              <w:rPr>
                <w:rFonts w:ascii="Arial" w:hAnsi="Arial" w:cs="Arial"/>
                <w:i/>
                <w:noProof/>
                <w:sz w:val="18"/>
                <w:szCs w:val="18"/>
              </w:rPr>
              <w:t>infinite/indefinite'</w:t>
            </w:r>
            <w:r w:rsidRPr="00D403CC">
              <w:rPr>
                <w:rFonts w:ascii="Arial" w:hAnsi="Arial" w:cs="Arial"/>
                <w:noProof/>
                <w:sz w:val="18"/>
                <w:szCs w:val="18"/>
              </w:rPr>
              <w:t xml:space="preserve">, the target device shou-ld continue periodic reporting until an LPP </w:t>
            </w:r>
            <w:r w:rsidRPr="00D403CC">
              <w:rPr>
                <w:rFonts w:ascii="Arial" w:hAnsi="Arial" w:cs="Arial"/>
                <w:i/>
                <w:noProof/>
                <w:sz w:val="18"/>
                <w:szCs w:val="18"/>
              </w:rPr>
              <w:t>Abort</w:t>
            </w:r>
            <w:r w:rsidRPr="00D403CC">
              <w:rPr>
                <w:rFonts w:ascii="Arial" w:hAnsi="Arial" w:cs="Arial"/>
                <w:noProof/>
                <w:sz w:val="18"/>
                <w:szCs w:val="18"/>
              </w:rPr>
              <w:t xml:space="preserve"> message is received. The value '</w:t>
            </w:r>
            <w:r w:rsidRPr="00D403CC">
              <w:rPr>
                <w:rFonts w:ascii="Arial" w:hAnsi="Arial" w:cs="Arial"/>
                <w:i/>
                <w:noProof/>
                <w:sz w:val="18"/>
                <w:szCs w:val="18"/>
              </w:rPr>
              <w:t>ra1</w:t>
            </w:r>
            <w:r w:rsidRPr="00D403CC">
              <w:rPr>
                <w:rFonts w:ascii="Arial" w:hAnsi="Arial" w:cs="Arial"/>
                <w:noProof/>
                <w:sz w:val="18"/>
                <w:szCs w:val="18"/>
              </w:rPr>
              <w:t>' shall not be used by a sender.</w:t>
            </w:r>
          </w:p>
          <w:p w14:paraId="10A4E20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snapToGrid w:val="0"/>
                <w:sz w:val="18"/>
                <w:szCs w:val="18"/>
              </w:rPr>
              <w:tab/>
            </w:r>
            <w:r w:rsidRPr="00D403CC">
              <w:rPr>
                <w:rFonts w:ascii="Arial" w:hAnsi="Arial" w:cs="Arial"/>
                <w:b/>
                <w:i/>
                <w:noProof/>
                <w:sz w:val="18"/>
                <w:szCs w:val="18"/>
              </w:rPr>
              <w:t xml:space="preserve">reportingInterval </w:t>
            </w:r>
            <w:r w:rsidRPr="00D403CC">
              <w:rPr>
                <w:rFonts w:ascii="Arial" w:hAnsi="Arial" w:cs="Arial"/>
                <w:noProof/>
                <w:sz w:val="18"/>
                <w:szCs w:val="18"/>
              </w:rPr>
              <w:t>indicates the interval between location information reports and the response time requirement for the first location information report.</w:t>
            </w:r>
            <w:r w:rsidRPr="00D403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D403CC">
              <w:rPr>
                <w:rFonts w:ascii="Arial" w:hAnsi="Arial" w:cs="Arial"/>
                <w:i/>
                <w:snapToGrid w:val="0"/>
                <w:sz w:val="18"/>
                <w:szCs w:val="18"/>
              </w:rPr>
              <w:t>reportingInterval</w:t>
            </w:r>
            <w:proofErr w:type="spellEnd"/>
            <w:r w:rsidRPr="00D403CC">
              <w:rPr>
                <w:rFonts w:ascii="Arial" w:hAnsi="Arial" w:cs="Arial"/>
                <w:snapToGrid w:val="0"/>
                <w:sz w:val="18"/>
                <w:szCs w:val="18"/>
              </w:rPr>
              <w:t xml:space="preserve"> expires before a target device is able to obtain new measurements or obtain a new location estimate. </w:t>
            </w:r>
            <w:r w:rsidRPr="00D403CC">
              <w:rPr>
                <w:rFonts w:ascii="Arial" w:hAnsi="Arial" w:cs="Arial"/>
                <w:noProof/>
                <w:sz w:val="18"/>
                <w:szCs w:val="18"/>
              </w:rPr>
              <w:t>The value '</w:t>
            </w:r>
            <w:proofErr w:type="spellStart"/>
            <w:r w:rsidRPr="00D403CC">
              <w:rPr>
                <w:rFonts w:ascii="Arial" w:hAnsi="Arial" w:cs="Arial"/>
                <w:i/>
                <w:snapToGrid w:val="0"/>
                <w:sz w:val="18"/>
                <w:szCs w:val="18"/>
              </w:rPr>
              <w:t>noPeriodicalReporting</w:t>
            </w:r>
            <w:proofErr w:type="spellEnd"/>
            <w:r w:rsidRPr="00D403CC">
              <w:rPr>
                <w:rFonts w:ascii="Arial" w:hAnsi="Arial" w:cs="Arial"/>
                <w:snapToGrid w:val="0"/>
                <w:sz w:val="18"/>
                <w:szCs w:val="18"/>
              </w:rPr>
              <w:t>'</w:t>
            </w:r>
            <w:r w:rsidRPr="00D403CC">
              <w:rPr>
                <w:rFonts w:ascii="Arial" w:hAnsi="Arial" w:cs="Arial"/>
                <w:noProof/>
                <w:sz w:val="18"/>
                <w:szCs w:val="18"/>
              </w:rPr>
              <w:t xml:space="preserve"> shall not be used by a sender.</w:t>
            </w:r>
          </w:p>
        </w:tc>
      </w:tr>
      <w:tr w:rsidR="00FD0162" w:rsidRPr="00D403CC" w14:paraId="210F31B4" w14:textId="77777777" w:rsidTr="000E2B1A">
        <w:trPr>
          <w:cantSplit/>
        </w:trPr>
        <w:tc>
          <w:tcPr>
            <w:tcW w:w="9639" w:type="dxa"/>
          </w:tcPr>
          <w:p w14:paraId="0388B6AA" w14:textId="77777777" w:rsidR="00FD0162" w:rsidRPr="00D403CC" w:rsidRDefault="00FD0162" w:rsidP="000E2B1A">
            <w:pPr>
              <w:pStyle w:val="TAL"/>
              <w:keepNext w:val="0"/>
              <w:keepLines w:val="0"/>
              <w:rPr>
                <w:b/>
                <w:bCs/>
                <w:i/>
                <w:noProof/>
              </w:rPr>
            </w:pPr>
            <w:r w:rsidRPr="00D403CC">
              <w:rPr>
                <w:b/>
                <w:bCs/>
                <w:i/>
                <w:noProof/>
              </w:rPr>
              <w:t>additionalInformation</w:t>
            </w:r>
          </w:p>
          <w:p w14:paraId="2ED4495D" w14:textId="77777777" w:rsidR="00FD0162" w:rsidRPr="00D403CC" w:rsidRDefault="00FD0162" w:rsidP="000E2B1A">
            <w:pPr>
              <w:pStyle w:val="TAL"/>
              <w:keepNext w:val="0"/>
              <w:keepLines w:val="0"/>
              <w:rPr>
                <w:bCs/>
                <w:noProof/>
              </w:rPr>
            </w:pPr>
            <w:r w:rsidRPr="00D403CC">
              <w:rPr>
                <w:bCs/>
                <w:noProof/>
              </w:rPr>
              <w:t xml:space="preserve">This IE indicates whether a target device is allowed to return additional information to that requested. </w:t>
            </w:r>
            <w:r w:rsidRPr="00D403CC">
              <w:rPr>
                <w:bCs/>
                <w:noProof/>
                <w:lang w:eastAsia="zh-CN"/>
              </w:rPr>
              <w:t>If this IE indicates '</w:t>
            </w:r>
            <w:r w:rsidRPr="00D403CC">
              <w:rPr>
                <w:bCs/>
                <w:i/>
                <w:noProof/>
                <w:lang w:eastAsia="zh-CN"/>
              </w:rPr>
              <w:t>onlyReturnInformationRequested'</w:t>
            </w:r>
            <w:r w:rsidRPr="00D403CC">
              <w:rPr>
                <w:bCs/>
                <w:noProof/>
                <w:lang w:eastAsia="zh-CN"/>
              </w:rPr>
              <w:t xml:space="preserve"> then the target device shall not return any additional information to that requested by the server. If this IE indicates '</w:t>
            </w:r>
            <w:r w:rsidRPr="00D403CC">
              <w:rPr>
                <w:bCs/>
                <w:i/>
                <w:noProof/>
                <w:lang w:eastAsia="zh-CN"/>
              </w:rPr>
              <w:t>mayReturnAdditionalInformation'</w:t>
            </w:r>
            <w:r w:rsidRPr="00D403CC">
              <w:rPr>
                <w:bCs/>
                <w:noProof/>
                <w:lang w:eastAsia="zh-CN"/>
              </w:rPr>
              <w:t xml:space="preserve"> then the target device may return additional information to that requested by the server. </w:t>
            </w:r>
            <w:r w:rsidRPr="00D403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FD0162" w:rsidRPr="00D403CC" w14:paraId="4DEC1AE4" w14:textId="77777777" w:rsidTr="000E2B1A">
        <w:tc>
          <w:tcPr>
            <w:tcW w:w="9639" w:type="dxa"/>
          </w:tcPr>
          <w:p w14:paraId="5EF293B7" w14:textId="77777777" w:rsidR="00FD0162" w:rsidRPr="00D403CC" w:rsidRDefault="00FD0162" w:rsidP="000E2B1A">
            <w:pPr>
              <w:pStyle w:val="TAL"/>
              <w:keepNext w:val="0"/>
              <w:keepLines w:val="0"/>
              <w:rPr>
                <w:b/>
                <w:bCs/>
                <w:i/>
                <w:noProof/>
              </w:rPr>
            </w:pPr>
            <w:r w:rsidRPr="00D403CC">
              <w:rPr>
                <w:b/>
                <w:bCs/>
                <w:i/>
                <w:noProof/>
              </w:rPr>
              <w:t>qos</w:t>
            </w:r>
          </w:p>
          <w:p w14:paraId="1B19BEB5" w14:textId="77777777" w:rsidR="00FD0162" w:rsidRPr="00D403CC" w:rsidRDefault="00FD0162" w:rsidP="000E2B1A">
            <w:pPr>
              <w:pStyle w:val="TAL"/>
              <w:keepNext w:val="0"/>
              <w:keepLines w:val="0"/>
              <w:rPr>
                <w:bCs/>
                <w:noProof/>
              </w:rPr>
            </w:pPr>
            <w:r w:rsidRPr="00D403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45B5D675"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horizontalAccuracy</w:t>
            </w:r>
            <w:proofErr w:type="spellEnd"/>
            <w:r w:rsidRPr="00D403CC">
              <w:rPr>
                <w:rFonts w:ascii="Arial" w:hAnsi="Arial" w:cs="Arial"/>
                <w:noProof/>
                <w:sz w:val="18"/>
                <w:szCs w:val="18"/>
              </w:rPr>
              <w:t xml:space="preserve"> indicates the maximum horizontal error in the location estimate at an indicated confidence level. The '</w:t>
            </w:r>
            <w:r w:rsidRPr="00D403CC">
              <w:rPr>
                <w:rFonts w:ascii="Arial" w:hAnsi="Arial" w:cs="Arial"/>
                <w:i/>
                <w:noProof/>
                <w:sz w:val="18"/>
                <w:szCs w:val="18"/>
              </w:rPr>
              <w:t>accuracy</w:t>
            </w:r>
            <w:r w:rsidRPr="00D403CC">
              <w:rPr>
                <w:rFonts w:ascii="Arial" w:hAnsi="Arial" w:cs="Arial"/>
                <w:noProof/>
                <w:sz w:val="18"/>
                <w:szCs w:val="18"/>
              </w:rPr>
              <w:t>' corresponds to the encoded uncertainty as defined in TS 23.032 [15] and '</w:t>
            </w:r>
            <w:r w:rsidRPr="00D403CC">
              <w:rPr>
                <w:rFonts w:ascii="Arial" w:hAnsi="Arial" w:cs="Arial"/>
                <w:i/>
                <w:noProof/>
                <w:sz w:val="18"/>
                <w:szCs w:val="18"/>
              </w:rPr>
              <w:t>confidence</w:t>
            </w:r>
            <w:r w:rsidRPr="00D403CC">
              <w:rPr>
                <w:rFonts w:ascii="Arial" w:hAnsi="Arial" w:cs="Arial"/>
                <w:noProof/>
                <w:sz w:val="18"/>
                <w:szCs w:val="18"/>
              </w:rPr>
              <w:t>' corresponds to confidence as defined in TS 23.032 [15].</w:t>
            </w:r>
          </w:p>
          <w:p w14:paraId="6BF122E3"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verticalCoordinateRequest</w:t>
            </w:r>
            <w:proofErr w:type="spellEnd"/>
            <w:r w:rsidRPr="00D403CC">
              <w:rPr>
                <w:rFonts w:ascii="Arial" w:hAnsi="Arial" w:cs="Arial"/>
                <w:b/>
                <w:i/>
                <w:snapToGrid w:val="0"/>
                <w:sz w:val="18"/>
                <w:szCs w:val="18"/>
              </w:rPr>
              <w:t xml:space="preserve"> </w:t>
            </w:r>
            <w:r w:rsidRPr="00D403CC">
              <w:rPr>
                <w:rFonts w:ascii="Arial" w:hAnsi="Arial" w:cs="Arial"/>
                <w:snapToGrid w:val="0"/>
                <w:sz w:val="18"/>
                <w:szCs w:val="18"/>
              </w:rPr>
              <w:t>indicates whether a vertical coordinate is required (TRUE) or not (FALSE)</w:t>
            </w:r>
          </w:p>
          <w:p w14:paraId="1CD45D3F"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verticalAccuracy</w:t>
            </w:r>
            <w:proofErr w:type="spellEnd"/>
            <w:r w:rsidRPr="00D403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403CC">
              <w:rPr>
                <w:rFonts w:ascii="Arial" w:hAnsi="Arial" w:cs="Arial"/>
                <w:i/>
                <w:noProof/>
                <w:sz w:val="18"/>
                <w:szCs w:val="18"/>
              </w:rPr>
              <w:t>accuracy</w:t>
            </w:r>
            <w:r w:rsidRPr="00D403CC">
              <w:rPr>
                <w:rFonts w:ascii="Arial" w:hAnsi="Arial" w:cs="Arial"/>
                <w:noProof/>
                <w:sz w:val="18"/>
                <w:szCs w:val="18"/>
              </w:rPr>
              <w:t>' corresponds to the encoded uncertainty altitude as defined in TS 23.032 [15] and '</w:t>
            </w:r>
            <w:r w:rsidRPr="00D403CC">
              <w:rPr>
                <w:rFonts w:ascii="Arial" w:hAnsi="Arial" w:cs="Arial"/>
                <w:i/>
                <w:noProof/>
                <w:sz w:val="18"/>
                <w:szCs w:val="18"/>
              </w:rPr>
              <w:t>confidence</w:t>
            </w:r>
            <w:r w:rsidRPr="00D403CC">
              <w:rPr>
                <w:rFonts w:ascii="Arial" w:hAnsi="Arial" w:cs="Arial"/>
                <w:noProof/>
                <w:sz w:val="18"/>
                <w:szCs w:val="18"/>
              </w:rPr>
              <w:t>' corresponds to confidence as defined in TS 23.032 [15].</w:t>
            </w:r>
          </w:p>
          <w:p w14:paraId="1A09FA41" w14:textId="77777777" w:rsidR="00FD0162" w:rsidRPr="00D403CC" w:rsidRDefault="00FD0162" w:rsidP="000E2B1A">
            <w:pPr>
              <w:pStyle w:val="B1"/>
              <w:spacing w:after="0"/>
              <w:rPr>
                <w:bCs/>
                <w:noProof/>
              </w:rPr>
            </w:pPr>
            <w:r w:rsidRPr="00D403CC">
              <w:rPr>
                <w:noProof/>
              </w:rPr>
              <w:t>-</w:t>
            </w:r>
            <w:r w:rsidRPr="00D403CC">
              <w:rPr>
                <w:b/>
                <w:i/>
              </w:rPr>
              <w:tab/>
            </w:r>
            <w:proofErr w:type="spellStart"/>
            <w:r w:rsidRPr="00D403CC">
              <w:rPr>
                <w:rFonts w:ascii="Arial" w:hAnsi="Arial" w:cs="Arial"/>
                <w:b/>
                <w:i/>
                <w:sz w:val="18"/>
                <w:szCs w:val="18"/>
              </w:rPr>
              <w:t>responseTime</w:t>
            </w:r>
            <w:proofErr w:type="spellEnd"/>
          </w:p>
          <w:p w14:paraId="0BD24437" w14:textId="77777777" w:rsidR="00FD0162" w:rsidRPr="00D403CC" w:rsidRDefault="00FD0162" w:rsidP="000E2B1A">
            <w:pPr>
              <w:pStyle w:val="B2"/>
              <w:spacing w:after="0"/>
              <w:rPr>
                <w:rFonts w:ascii="Arial" w:hAnsi="Arial" w:cs="Arial"/>
                <w:bCs/>
                <w:noProof/>
                <w:sz w:val="18"/>
                <w:szCs w:val="18"/>
              </w:rPr>
            </w:pPr>
            <w:r w:rsidRPr="00D403CC">
              <w:rPr>
                <w:noProof/>
              </w:rPr>
              <w:t>-</w:t>
            </w:r>
            <w:r w:rsidRPr="00D403CC">
              <w:rPr>
                <w:snapToGrid w:val="0"/>
              </w:rPr>
              <w:tab/>
            </w:r>
            <w:r w:rsidRPr="00D403CC">
              <w:rPr>
                <w:rFonts w:ascii="Arial" w:hAnsi="Arial" w:cs="Arial"/>
                <w:b/>
                <w:i/>
                <w:snapToGrid w:val="0"/>
                <w:sz w:val="18"/>
                <w:szCs w:val="18"/>
              </w:rPr>
              <w:t>time</w:t>
            </w:r>
            <w:r w:rsidRPr="00D403CC">
              <w:rPr>
                <w:rFonts w:ascii="Arial" w:hAnsi="Arial" w:cs="Arial"/>
                <w:snapToGrid w:val="0"/>
                <w:sz w:val="18"/>
                <w:szCs w:val="18"/>
              </w:rPr>
              <w:t xml:space="preserve"> indicates the maximum response time as measured between receipt of the </w:t>
            </w:r>
            <w:proofErr w:type="spellStart"/>
            <w:r w:rsidRPr="00D403CC">
              <w:rPr>
                <w:rFonts w:ascii="Arial" w:hAnsi="Arial" w:cs="Arial"/>
                <w:i/>
                <w:snapToGrid w:val="0"/>
                <w:sz w:val="18"/>
                <w:szCs w:val="18"/>
              </w:rPr>
              <w:t>RequestLocationInformation</w:t>
            </w:r>
            <w:proofErr w:type="spellEnd"/>
            <w:r w:rsidRPr="00D403CC">
              <w:rPr>
                <w:rFonts w:ascii="Arial" w:hAnsi="Arial" w:cs="Arial"/>
                <w:snapToGrid w:val="0"/>
                <w:sz w:val="18"/>
                <w:szCs w:val="18"/>
              </w:rPr>
              <w:t xml:space="preserve"> and transmission of a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absent, this is given as an integer number of seconds between 1 and 128.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present, the maximum response time is given in units of 10-seconds, between 10 and 1280 seconds. If the </w:t>
            </w:r>
            <w:proofErr w:type="spellStart"/>
            <w:r w:rsidRPr="00D403CC">
              <w:rPr>
                <w:rFonts w:ascii="Arial" w:hAnsi="Arial" w:cs="Arial"/>
                <w:i/>
                <w:snapToGrid w:val="0"/>
                <w:sz w:val="18"/>
                <w:szCs w:val="18"/>
              </w:rPr>
              <w:t>periodicalReporting</w:t>
            </w:r>
            <w:proofErr w:type="spellEnd"/>
            <w:r w:rsidRPr="00D403CC">
              <w:rPr>
                <w:rFonts w:ascii="Arial" w:hAnsi="Arial" w:cs="Arial"/>
                <w:snapToGrid w:val="0"/>
                <w:sz w:val="18"/>
                <w:szCs w:val="18"/>
              </w:rPr>
              <w:t xml:space="preserve"> IE is included in </w:t>
            </w:r>
            <w:r w:rsidRPr="00D403CC">
              <w:rPr>
                <w:rFonts w:ascii="Arial" w:hAnsi="Arial" w:cs="Arial"/>
                <w:i/>
                <w:noProof/>
                <w:sz w:val="18"/>
                <w:szCs w:val="18"/>
              </w:rPr>
              <w:t>CommonIEsRequestLocationInformation</w:t>
            </w:r>
            <w:r w:rsidRPr="00D403CC">
              <w:rPr>
                <w:rFonts w:ascii="Arial" w:hAnsi="Arial" w:cs="Arial"/>
                <w:snapToGrid w:val="0"/>
                <w:sz w:val="18"/>
                <w:szCs w:val="18"/>
              </w:rPr>
              <w:t>, this field should not be included by the location server and shall be ignored by the target device (if included).</w:t>
            </w:r>
          </w:p>
          <w:p w14:paraId="1C8FB917" w14:textId="77777777" w:rsidR="00FD0162" w:rsidRPr="00D403CC" w:rsidRDefault="00FD0162" w:rsidP="000E2B1A">
            <w:pPr>
              <w:pStyle w:val="B2"/>
              <w:spacing w:after="0"/>
              <w:rPr>
                <w:rFonts w:ascii="Arial" w:hAnsi="Arial" w:cs="Arial"/>
                <w:bCs/>
                <w:noProof/>
                <w:sz w:val="18"/>
                <w:szCs w:val="18"/>
              </w:rPr>
            </w:pPr>
            <w:r w:rsidRPr="00D403CC">
              <w:rPr>
                <w:noProof/>
              </w:rPr>
              <w:lastRenderedPageBreak/>
              <w:t>-</w:t>
            </w:r>
            <w:r w:rsidRPr="00D403CC">
              <w:rPr>
                <w:snapToGrid w:val="0"/>
              </w:rPr>
              <w:tab/>
            </w:r>
            <w:r w:rsidRPr="00D403CC">
              <w:rPr>
                <w:rFonts w:ascii="Arial" w:hAnsi="Arial" w:cs="Arial"/>
                <w:b/>
                <w:bCs/>
                <w:i/>
                <w:noProof/>
                <w:sz w:val="18"/>
                <w:szCs w:val="18"/>
              </w:rPr>
              <w:t xml:space="preserve">responseTimeEarlyFix </w:t>
            </w:r>
            <w:r w:rsidRPr="00D403CC">
              <w:rPr>
                <w:rFonts w:ascii="Arial" w:hAnsi="Arial" w:cs="Arial"/>
                <w:bCs/>
                <w:noProof/>
                <w:sz w:val="18"/>
                <w:szCs w:val="18"/>
              </w:rPr>
              <w:t xml:space="preserve">indicates the maximum response time </w:t>
            </w:r>
            <w:r w:rsidRPr="00D403CC">
              <w:rPr>
                <w:rFonts w:ascii="Arial" w:hAnsi="Arial" w:cs="Arial"/>
                <w:snapToGrid w:val="0"/>
                <w:sz w:val="18"/>
                <w:szCs w:val="18"/>
              </w:rPr>
              <w:t xml:space="preserve">as measured between receipt of the </w:t>
            </w:r>
            <w:proofErr w:type="spellStart"/>
            <w:r w:rsidRPr="00D403CC">
              <w:rPr>
                <w:rFonts w:ascii="Arial" w:hAnsi="Arial" w:cs="Arial"/>
                <w:i/>
                <w:snapToGrid w:val="0"/>
                <w:sz w:val="18"/>
                <w:szCs w:val="18"/>
              </w:rPr>
              <w:t>RequestLocationInformation</w:t>
            </w:r>
            <w:proofErr w:type="spellEnd"/>
            <w:r w:rsidRPr="00D403CC">
              <w:rPr>
                <w:rFonts w:ascii="Arial" w:hAnsi="Arial" w:cs="Arial"/>
                <w:snapToGrid w:val="0"/>
                <w:sz w:val="18"/>
                <w:szCs w:val="18"/>
              </w:rPr>
              <w:t xml:space="preserve"> and transmission of a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containing early location measurements or an early location estimate.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absent, this is given as an integer number of seconds between 1 and 128.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(or more than one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location information will not fit into a single message) containing early location information according to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and a subsequent </w:t>
            </w:r>
            <w:r w:rsidRPr="00D403CC">
              <w:rPr>
                <w:rFonts w:ascii="Arial" w:hAnsi="Arial" w:cs="Arial"/>
                <w:i/>
                <w:noProof/>
                <w:sz w:val="18"/>
                <w:szCs w:val="18"/>
                <w:lang w:eastAsia="zh-CN"/>
              </w:rPr>
              <w:t>ProvideLocationInformation</w:t>
            </w:r>
            <w:r w:rsidRPr="00D403CC">
              <w:rPr>
                <w:rFonts w:ascii="Arial" w:hAnsi="Arial" w:cs="Arial"/>
                <w:bCs/>
                <w:noProof/>
                <w:sz w:val="18"/>
                <w:szCs w:val="18"/>
              </w:rPr>
              <w:t xml:space="preserve"> </w:t>
            </w:r>
            <w:r w:rsidRPr="00D403CC">
              <w:rPr>
                <w:rFonts w:ascii="Arial" w:hAnsi="Arial" w:cs="Arial"/>
                <w:snapToGrid w:val="0"/>
                <w:sz w:val="18"/>
                <w:szCs w:val="18"/>
              </w:rPr>
              <w:t xml:space="preserve">(or more than one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location information will not fit into a single message) </w:t>
            </w:r>
            <w:r w:rsidRPr="00D403CC">
              <w:rPr>
                <w:rFonts w:ascii="Arial" w:hAnsi="Arial" w:cs="Arial"/>
                <w:bCs/>
                <w:noProof/>
                <w:sz w:val="18"/>
                <w:szCs w:val="18"/>
              </w:rPr>
              <w:t xml:space="preserve">containing final location information according to the </w:t>
            </w:r>
            <w:r w:rsidRPr="00D403CC">
              <w:rPr>
                <w:rFonts w:ascii="Arial" w:hAnsi="Arial" w:cs="Arial"/>
                <w:bCs/>
                <w:i/>
                <w:noProof/>
                <w:sz w:val="18"/>
                <w:szCs w:val="18"/>
              </w:rPr>
              <w:t>time</w:t>
            </w:r>
            <w:r w:rsidRPr="00D403CC">
              <w:rPr>
                <w:rFonts w:ascii="Arial" w:hAnsi="Arial" w:cs="Arial"/>
                <w:bCs/>
                <w:noProof/>
                <w:sz w:val="18"/>
                <w:szCs w:val="18"/>
              </w:rPr>
              <w:t xml:space="preserve"> IE. A target shall</w:t>
            </w:r>
            <w:r w:rsidRPr="00D403CC">
              <w:rPr>
                <w:rFonts w:ascii="Arial" w:hAnsi="Arial" w:cs="Arial"/>
                <w:b/>
                <w:i/>
                <w:iCs/>
                <w:snapToGrid w:val="0"/>
                <w:sz w:val="18"/>
                <w:szCs w:val="18"/>
              </w:rPr>
              <w:t xml:space="preserve"> </w:t>
            </w:r>
            <w:r w:rsidRPr="00D403CC">
              <w:rPr>
                <w:rFonts w:ascii="Arial" w:hAnsi="Arial" w:cs="Arial"/>
                <w:bCs/>
                <w:noProof/>
                <w:sz w:val="18"/>
                <w:szCs w:val="18"/>
              </w:rPr>
              <w:t>omit sending a</w:t>
            </w:r>
            <w:r w:rsidRPr="00D403CC">
              <w:rPr>
                <w:rFonts w:ascii="Arial" w:hAnsi="Arial" w:cs="Arial"/>
                <w:bCs/>
                <w:i/>
                <w:noProof/>
                <w:sz w:val="18"/>
                <w:szCs w:val="18"/>
              </w:rPr>
              <w:t xml:space="preserve"> ProvideLocationInformation</w:t>
            </w:r>
            <w:r w:rsidRPr="00D403CC">
              <w:rPr>
                <w:rFonts w:ascii="Arial" w:hAnsi="Arial" w:cs="Arial"/>
                <w:bCs/>
                <w:noProof/>
                <w:sz w:val="18"/>
                <w:szCs w:val="18"/>
              </w:rPr>
              <w:t xml:space="preserve"> if the early location information is not available at the expiration of the time value in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A server should set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to a value less than that for the </w:t>
            </w:r>
            <w:r w:rsidRPr="00D403CC">
              <w:rPr>
                <w:rFonts w:ascii="Arial" w:hAnsi="Arial" w:cs="Arial"/>
                <w:bCs/>
                <w:i/>
                <w:noProof/>
                <w:sz w:val="18"/>
                <w:szCs w:val="18"/>
              </w:rPr>
              <w:t>time</w:t>
            </w:r>
            <w:r w:rsidRPr="00D403CC">
              <w:rPr>
                <w:rFonts w:ascii="Arial" w:hAnsi="Arial" w:cs="Arial"/>
                <w:bCs/>
                <w:noProof/>
                <w:sz w:val="18"/>
                <w:szCs w:val="18"/>
              </w:rPr>
              <w:t xml:space="preserve"> IE. A target shall ignore the</w:t>
            </w:r>
            <w:r w:rsidRPr="00D403CC">
              <w:rPr>
                <w:rFonts w:ascii="Arial" w:hAnsi="Arial" w:cs="Arial"/>
                <w:bCs/>
                <w:i/>
                <w:noProof/>
                <w:sz w:val="18"/>
                <w:szCs w:val="18"/>
              </w:rPr>
              <w:t xml:space="preserve"> responseTimeEarlyFix</w:t>
            </w:r>
            <w:r w:rsidRPr="00D403CC">
              <w:rPr>
                <w:rFonts w:ascii="Arial" w:hAnsi="Arial" w:cs="Arial"/>
                <w:bCs/>
                <w:noProof/>
                <w:sz w:val="18"/>
                <w:szCs w:val="18"/>
              </w:rPr>
              <w:t xml:space="preserve"> IE if its value is not less than that for the </w:t>
            </w:r>
            <w:r w:rsidRPr="00D403CC">
              <w:rPr>
                <w:rFonts w:ascii="Arial" w:hAnsi="Arial" w:cs="Arial"/>
                <w:bCs/>
                <w:i/>
                <w:noProof/>
                <w:sz w:val="18"/>
                <w:szCs w:val="18"/>
              </w:rPr>
              <w:t xml:space="preserve">time </w:t>
            </w:r>
            <w:r w:rsidRPr="00D403CC">
              <w:rPr>
                <w:rFonts w:ascii="Arial" w:hAnsi="Arial" w:cs="Arial"/>
                <w:bCs/>
                <w:noProof/>
                <w:sz w:val="18"/>
                <w:szCs w:val="18"/>
              </w:rPr>
              <w:t>IE.</w:t>
            </w:r>
          </w:p>
          <w:p w14:paraId="50BC694B" w14:textId="77777777" w:rsidR="00FD0162" w:rsidRPr="00D403CC" w:rsidRDefault="00FD0162" w:rsidP="000E2B1A">
            <w:pPr>
              <w:pStyle w:val="B2"/>
              <w:spacing w:after="0"/>
              <w:rPr>
                <w:rFonts w:ascii="Arial" w:hAnsi="Arial" w:cs="Arial"/>
                <w:bCs/>
                <w:noProof/>
                <w:sz w:val="18"/>
                <w:szCs w:val="18"/>
              </w:rPr>
            </w:pPr>
            <w:r w:rsidRPr="00D403CC">
              <w:rPr>
                <w:rFonts w:ascii="Arial" w:hAnsi="Arial" w:cs="Arial"/>
                <w:bCs/>
                <w:noProof/>
                <w:sz w:val="18"/>
                <w:szCs w:val="18"/>
              </w:rPr>
              <w:t>-</w:t>
            </w:r>
            <w:r w:rsidRPr="00D403CC">
              <w:rPr>
                <w:rFonts w:ascii="Arial" w:hAnsi="Arial" w:cs="Arial"/>
                <w:bCs/>
                <w:noProof/>
                <w:sz w:val="18"/>
                <w:szCs w:val="18"/>
              </w:rPr>
              <w:tab/>
            </w:r>
            <w:r w:rsidRPr="00D403CC">
              <w:rPr>
                <w:rFonts w:ascii="Arial" w:hAnsi="Arial" w:cs="Arial"/>
                <w:b/>
                <w:bCs/>
                <w:i/>
                <w:noProof/>
                <w:sz w:val="18"/>
                <w:szCs w:val="18"/>
              </w:rPr>
              <w:t>unit</w:t>
            </w:r>
            <w:r w:rsidRPr="00D403CC">
              <w:rPr>
                <w:rFonts w:ascii="Arial" w:hAnsi="Arial" w:cs="Arial"/>
                <w:bCs/>
                <w:noProof/>
                <w:sz w:val="18"/>
                <w:szCs w:val="18"/>
              </w:rPr>
              <w:t xml:space="preserve"> indicates the unit of the </w:t>
            </w:r>
            <w:r w:rsidRPr="00D403CC">
              <w:rPr>
                <w:rFonts w:ascii="Arial" w:hAnsi="Arial" w:cs="Arial"/>
                <w:bCs/>
                <w:i/>
                <w:noProof/>
                <w:sz w:val="18"/>
                <w:szCs w:val="18"/>
              </w:rPr>
              <w:t>time</w:t>
            </w:r>
            <w:r w:rsidRPr="00D403CC">
              <w:rPr>
                <w:rFonts w:ascii="Arial" w:hAnsi="Arial" w:cs="Arial"/>
                <w:bCs/>
                <w:noProof/>
                <w:sz w:val="18"/>
                <w:szCs w:val="18"/>
              </w:rPr>
              <w:t xml:space="preserve"> and </w:t>
            </w:r>
            <w:r w:rsidRPr="00D403CC">
              <w:rPr>
                <w:rFonts w:ascii="Arial" w:hAnsi="Arial" w:cs="Arial"/>
                <w:bCs/>
                <w:i/>
                <w:noProof/>
                <w:sz w:val="18"/>
                <w:szCs w:val="18"/>
              </w:rPr>
              <w:t>responseTimeEarlyFix</w:t>
            </w:r>
            <w:r w:rsidRPr="00D403CC">
              <w:rPr>
                <w:rFonts w:ascii="Arial" w:hAnsi="Arial" w:cs="Arial"/>
                <w:bCs/>
                <w:noProof/>
                <w:sz w:val="18"/>
                <w:szCs w:val="18"/>
              </w:rPr>
              <w:t xml:space="preserve"> fields. Enumerated value '</w:t>
            </w:r>
            <w:r w:rsidRPr="00D403CC">
              <w:rPr>
                <w:rFonts w:ascii="Arial" w:hAnsi="Arial" w:cs="Arial"/>
                <w:bCs/>
                <w:i/>
                <w:noProof/>
                <w:sz w:val="18"/>
                <w:szCs w:val="18"/>
              </w:rPr>
              <w:t>ten-seconds</w:t>
            </w:r>
            <w:r w:rsidRPr="00D403CC">
              <w:rPr>
                <w:rFonts w:ascii="Arial" w:hAnsi="Arial" w:cs="Arial"/>
                <w:bCs/>
                <w:noProof/>
                <w:sz w:val="18"/>
                <w:szCs w:val="18"/>
              </w:rPr>
              <w:t>' corresponds to a resolution of 10 seconds. If this field is absent, the unit/resolution is 1 second.</w:t>
            </w:r>
          </w:p>
          <w:p w14:paraId="67203617" w14:textId="77777777" w:rsidR="00FD0162" w:rsidRPr="00D403CC" w:rsidRDefault="00FD0162" w:rsidP="000E2B1A">
            <w:pPr>
              <w:pStyle w:val="B1"/>
              <w:spacing w:after="0"/>
              <w:rPr>
                <w:bCs/>
                <w:noProof/>
              </w:rPr>
            </w:pPr>
            <w:r w:rsidRPr="00D403CC">
              <w:rPr>
                <w:noProof/>
              </w:rPr>
              <w:t>-</w:t>
            </w:r>
            <w:r w:rsidRPr="00D403CC">
              <w:rPr>
                <w:rFonts w:ascii="Arial" w:hAnsi="Arial" w:cs="Arial"/>
                <w:noProof/>
                <w:sz w:val="18"/>
                <w:szCs w:val="18"/>
              </w:rPr>
              <w:tab/>
            </w:r>
            <w:proofErr w:type="spellStart"/>
            <w:r w:rsidRPr="00D403CC">
              <w:rPr>
                <w:rFonts w:ascii="Arial" w:hAnsi="Arial" w:cs="Arial"/>
                <w:b/>
                <w:i/>
                <w:iCs/>
                <w:snapToGrid w:val="0"/>
                <w:sz w:val="18"/>
                <w:szCs w:val="18"/>
              </w:rPr>
              <w:t>velocityRequest</w:t>
            </w:r>
            <w:proofErr w:type="spellEnd"/>
            <w:r w:rsidRPr="00D403CC">
              <w:rPr>
                <w:rFonts w:ascii="Arial" w:hAnsi="Arial" w:cs="Arial"/>
                <w:snapToGrid w:val="0"/>
                <w:sz w:val="18"/>
                <w:szCs w:val="18"/>
              </w:rPr>
              <w:t xml:space="preserve"> indicates whether velocity (or measurements related to velocity) is requested (TRUE) or not (FALSE).</w:t>
            </w:r>
          </w:p>
          <w:p w14:paraId="59C7F402"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rFonts w:ascii="Arial" w:hAnsi="Arial" w:cs="Arial"/>
                <w:noProof/>
                <w:sz w:val="18"/>
                <w:szCs w:val="18"/>
              </w:rPr>
              <w:tab/>
            </w:r>
            <w:r w:rsidRPr="00D403CC">
              <w:rPr>
                <w:rFonts w:ascii="Arial" w:hAnsi="Arial" w:cs="Arial"/>
                <w:b/>
                <w:i/>
                <w:noProof/>
                <w:sz w:val="18"/>
                <w:szCs w:val="18"/>
              </w:rPr>
              <w:t>responseTimeNB</w:t>
            </w:r>
            <w:r w:rsidRPr="00D403CC">
              <w:rPr>
                <w:rFonts w:ascii="Arial" w:hAnsi="Arial" w:cs="Arial"/>
                <w:b/>
                <w:i/>
                <w:snapToGrid w:val="0"/>
              </w:rPr>
              <w:br/>
            </w:r>
            <w:r w:rsidRPr="00D403CC">
              <w:rPr>
                <w:rFonts w:ascii="Arial" w:hAnsi="Arial" w:cs="Arial"/>
                <w:noProof/>
                <w:sz w:val="18"/>
                <w:szCs w:val="18"/>
              </w:rPr>
              <w:t xml:space="preserve">If the </w:t>
            </w:r>
            <w:r w:rsidRPr="00D403CC">
              <w:rPr>
                <w:rFonts w:ascii="Arial" w:hAnsi="Arial" w:cs="Arial"/>
                <w:i/>
                <w:noProof/>
                <w:sz w:val="18"/>
                <w:szCs w:val="18"/>
              </w:rPr>
              <w:t>periodicalReporting</w:t>
            </w:r>
            <w:r w:rsidRPr="00D403CC">
              <w:rPr>
                <w:rFonts w:ascii="Arial" w:hAnsi="Arial" w:cs="Arial"/>
                <w:noProof/>
                <w:sz w:val="18"/>
                <w:szCs w:val="18"/>
              </w:rPr>
              <w:t xml:space="preserve"> IE or </w:t>
            </w:r>
            <w:r w:rsidRPr="00D403CC">
              <w:rPr>
                <w:rFonts w:ascii="Arial" w:hAnsi="Arial" w:cs="Arial"/>
                <w:i/>
                <w:noProof/>
                <w:sz w:val="18"/>
                <w:szCs w:val="18"/>
              </w:rPr>
              <w:t>responseTime</w:t>
            </w:r>
            <w:r w:rsidRPr="00D403CC">
              <w:rPr>
                <w:rFonts w:ascii="Arial" w:hAnsi="Arial" w:cs="Arial"/>
                <w:noProof/>
                <w:sz w:val="18"/>
                <w:szCs w:val="18"/>
              </w:rPr>
              <w:t xml:space="preserve"> IE is included in </w:t>
            </w:r>
            <w:r w:rsidRPr="00D403CC">
              <w:rPr>
                <w:rFonts w:ascii="Arial" w:hAnsi="Arial" w:cs="Arial"/>
                <w:i/>
                <w:noProof/>
                <w:sz w:val="18"/>
                <w:szCs w:val="18"/>
              </w:rPr>
              <w:t>CommonIEsRequestLocationInformation</w:t>
            </w:r>
            <w:r w:rsidRPr="00D403CC">
              <w:rPr>
                <w:rFonts w:ascii="Arial" w:hAnsi="Arial" w:cs="Arial"/>
                <w:noProof/>
                <w:sz w:val="18"/>
                <w:szCs w:val="18"/>
              </w:rPr>
              <w:t>, this field should not be included by the location server and shall be ignored by the target device (if included).</w:t>
            </w:r>
          </w:p>
          <w:p w14:paraId="66E8E0E4" w14:textId="77777777" w:rsidR="00FD0162" w:rsidRPr="00D403CC" w:rsidRDefault="00FD0162" w:rsidP="000E2B1A">
            <w:pPr>
              <w:pStyle w:val="B2"/>
              <w:spacing w:after="0"/>
              <w:rPr>
                <w:rFonts w:ascii="Arial" w:hAnsi="Arial" w:cs="Arial"/>
                <w:noProof/>
                <w:sz w:val="18"/>
                <w:szCs w:val="18"/>
              </w:rPr>
            </w:pPr>
            <w:r w:rsidRPr="00D403CC">
              <w:rPr>
                <w:noProof/>
              </w:rPr>
              <w:t>-</w:t>
            </w:r>
            <w:r w:rsidRPr="00D403CC">
              <w:rPr>
                <w:noProof/>
              </w:rPr>
              <w:tab/>
            </w:r>
            <w:r w:rsidRPr="00D403CC">
              <w:rPr>
                <w:rFonts w:ascii="Arial" w:hAnsi="Arial" w:cs="Arial"/>
                <w:b/>
                <w:i/>
                <w:noProof/>
                <w:sz w:val="18"/>
                <w:szCs w:val="18"/>
              </w:rPr>
              <w:t>timeNB</w:t>
            </w:r>
            <w:r w:rsidRPr="00D403CC">
              <w:rPr>
                <w:rFonts w:ascii="Arial" w:hAnsi="Arial" w:cs="Arial"/>
                <w:noProof/>
                <w:sz w:val="18"/>
                <w:szCs w:val="18"/>
              </w:rPr>
              <w:t xml:space="preserve"> indicates the maximum response time as measured between receipt of the </w:t>
            </w:r>
            <w:r w:rsidRPr="00D403CC">
              <w:rPr>
                <w:rFonts w:ascii="Arial" w:hAnsi="Arial" w:cs="Arial"/>
                <w:i/>
                <w:noProof/>
                <w:sz w:val="18"/>
                <w:szCs w:val="18"/>
              </w:rPr>
              <w:t>RequestLocationInformation</w:t>
            </w:r>
            <w:r w:rsidRPr="00D403CC">
              <w:rPr>
                <w:rFonts w:ascii="Arial" w:hAnsi="Arial" w:cs="Arial"/>
                <w:noProof/>
                <w:sz w:val="18"/>
                <w:szCs w:val="18"/>
              </w:rPr>
              <w:t xml:space="preserve"> and transmission of a </w:t>
            </w:r>
            <w:r w:rsidRPr="00D403CC">
              <w:rPr>
                <w:rFonts w:ascii="Arial" w:hAnsi="Arial" w:cs="Arial"/>
                <w:i/>
                <w:noProof/>
                <w:sz w:val="18"/>
                <w:szCs w:val="18"/>
              </w:rPr>
              <w:t>ProvideLocationInformation</w:t>
            </w:r>
            <w:r w:rsidRPr="00D403CC">
              <w:rPr>
                <w:rFonts w:ascii="Arial" w:hAnsi="Arial" w:cs="Arial"/>
                <w:noProof/>
                <w:sz w:val="18"/>
                <w:szCs w:val="18"/>
              </w:rPr>
              <w:t xml:space="preserve">. If the </w:t>
            </w:r>
            <w:r w:rsidRPr="00D403CC">
              <w:rPr>
                <w:rFonts w:ascii="Arial" w:hAnsi="Arial" w:cs="Arial"/>
                <w:i/>
                <w:noProof/>
                <w:sz w:val="18"/>
                <w:szCs w:val="18"/>
              </w:rPr>
              <w:t>unit</w:t>
            </w:r>
            <w:r w:rsidRPr="00D403CC">
              <w:rPr>
                <w:rFonts w:ascii="Arial" w:hAnsi="Arial" w:cs="Arial"/>
                <w:noProof/>
                <w:sz w:val="18"/>
                <w:szCs w:val="18"/>
              </w:rPr>
              <w:t xml:space="preserve"> field is absent, this is given as an integer number of seconds between 1 and 512. If the </w:t>
            </w:r>
            <w:r w:rsidRPr="00D403CC">
              <w:rPr>
                <w:rFonts w:ascii="Arial" w:hAnsi="Arial" w:cs="Arial"/>
                <w:i/>
                <w:noProof/>
                <w:sz w:val="18"/>
                <w:szCs w:val="18"/>
              </w:rPr>
              <w:t>unit</w:t>
            </w:r>
            <w:r w:rsidRPr="00D403CC">
              <w:rPr>
                <w:rFonts w:ascii="Arial" w:hAnsi="Arial" w:cs="Arial"/>
                <w:noProof/>
                <w:sz w:val="18"/>
                <w:szCs w:val="18"/>
              </w:rPr>
              <w:t xml:space="preserve"> field is present, the maximum response time is given in units of 10-seconds, between 10 and 5120 seconds.</w:t>
            </w:r>
          </w:p>
          <w:p w14:paraId="0F0887D0" w14:textId="77777777" w:rsidR="00FD0162" w:rsidRPr="00D403CC" w:rsidRDefault="00FD0162" w:rsidP="000E2B1A">
            <w:pPr>
              <w:pStyle w:val="B2"/>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r>
            <w:r w:rsidRPr="00D403CC">
              <w:rPr>
                <w:rFonts w:ascii="Arial" w:hAnsi="Arial" w:cs="Arial"/>
                <w:b/>
                <w:i/>
                <w:noProof/>
                <w:sz w:val="18"/>
                <w:szCs w:val="18"/>
              </w:rPr>
              <w:t>responseTimeEarlyFixNB</w:t>
            </w:r>
            <w:r w:rsidRPr="00D403CC">
              <w:rPr>
                <w:rFonts w:ascii="Arial" w:hAnsi="Arial" w:cs="Arial"/>
                <w:noProof/>
                <w:sz w:val="18"/>
                <w:szCs w:val="18"/>
              </w:rPr>
              <w:t xml:space="preserve"> indicates the maximum response time as measured between receipt of the </w:t>
            </w:r>
            <w:r w:rsidRPr="00D403CC">
              <w:rPr>
                <w:rFonts w:ascii="Arial" w:hAnsi="Arial" w:cs="Arial"/>
                <w:i/>
                <w:noProof/>
                <w:sz w:val="18"/>
                <w:szCs w:val="18"/>
              </w:rPr>
              <w:t>RequestLocationInformation</w:t>
            </w:r>
            <w:r w:rsidRPr="00D403CC">
              <w:rPr>
                <w:rFonts w:ascii="Arial" w:hAnsi="Arial" w:cs="Arial"/>
                <w:noProof/>
                <w:sz w:val="18"/>
                <w:szCs w:val="18"/>
              </w:rPr>
              <w:t xml:space="preserve"> and transmission of a </w:t>
            </w:r>
            <w:r w:rsidRPr="00D403CC">
              <w:rPr>
                <w:rFonts w:ascii="Arial" w:hAnsi="Arial" w:cs="Arial"/>
                <w:i/>
                <w:noProof/>
                <w:sz w:val="18"/>
                <w:szCs w:val="18"/>
              </w:rPr>
              <w:t>ProvideLocationInformation</w:t>
            </w:r>
            <w:r w:rsidRPr="00D403CC">
              <w:rPr>
                <w:rFonts w:ascii="Arial" w:hAnsi="Arial" w:cs="Arial"/>
                <w:noProof/>
                <w:sz w:val="18"/>
                <w:szCs w:val="18"/>
              </w:rPr>
              <w:t xml:space="preserve"> containing early location measurements or an early location estimate. If the </w:t>
            </w:r>
            <w:r w:rsidRPr="00D403CC">
              <w:rPr>
                <w:rFonts w:ascii="Arial" w:hAnsi="Arial" w:cs="Arial"/>
                <w:i/>
                <w:noProof/>
                <w:sz w:val="18"/>
                <w:szCs w:val="18"/>
              </w:rPr>
              <w:t>unit</w:t>
            </w:r>
            <w:r w:rsidRPr="00D403CC">
              <w:rPr>
                <w:rFonts w:ascii="Arial" w:hAnsi="Arial" w:cs="Arial"/>
                <w:noProof/>
                <w:sz w:val="18"/>
                <w:szCs w:val="18"/>
              </w:rPr>
              <w:t xml:space="preserve"> field is absent, this is given as an integer number of seconds between 1 and 512. If the </w:t>
            </w:r>
            <w:r w:rsidRPr="00D403CC">
              <w:rPr>
                <w:rFonts w:ascii="Arial" w:hAnsi="Arial" w:cs="Arial"/>
                <w:i/>
                <w:noProof/>
                <w:sz w:val="18"/>
                <w:szCs w:val="18"/>
              </w:rPr>
              <w:t>unit</w:t>
            </w:r>
            <w:r w:rsidRPr="00D403CC">
              <w:rPr>
                <w:rFonts w:ascii="Arial" w:hAnsi="Arial" w:cs="Arial"/>
                <w:noProof/>
                <w:sz w:val="18"/>
                <w:szCs w:val="18"/>
              </w:rPr>
              <w:t xml:space="preserve"> field is present, the maximum response time is given in units of 10-seconds, between 10 and 5120 seconds. When this IE is included, a target should send a </w:t>
            </w:r>
            <w:r w:rsidRPr="00D403CC">
              <w:rPr>
                <w:rFonts w:ascii="Arial" w:hAnsi="Arial" w:cs="Arial"/>
                <w:i/>
                <w:noProof/>
                <w:sz w:val="18"/>
                <w:szCs w:val="18"/>
              </w:rPr>
              <w:t>ProvideLocationInformation</w:t>
            </w:r>
            <w:r w:rsidRPr="00D403CC">
              <w:rPr>
                <w:rFonts w:ascii="Arial" w:hAnsi="Arial" w:cs="Arial"/>
                <w:noProof/>
                <w:sz w:val="18"/>
                <w:szCs w:val="18"/>
              </w:rPr>
              <w:t xml:space="preserve"> (or more than one </w:t>
            </w:r>
            <w:r w:rsidRPr="00D403CC">
              <w:rPr>
                <w:rFonts w:ascii="Arial" w:hAnsi="Arial" w:cs="Arial"/>
                <w:i/>
                <w:noProof/>
                <w:sz w:val="18"/>
                <w:szCs w:val="18"/>
              </w:rPr>
              <w:t>ProvideLocationInformation</w:t>
            </w:r>
            <w:r w:rsidRPr="00D403CC">
              <w:rPr>
                <w:rFonts w:ascii="Arial" w:hAnsi="Arial" w:cs="Arial"/>
                <w:noProof/>
                <w:sz w:val="18"/>
                <w:szCs w:val="18"/>
              </w:rPr>
              <w:t xml:space="preserve"> if location information will not fit into a single message) containing early location information according to the </w:t>
            </w:r>
            <w:r w:rsidRPr="00D403CC">
              <w:rPr>
                <w:rFonts w:ascii="Arial" w:hAnsi="Arial" w:cs="Arial"/>
                <w:i/>
                <w:noProof/>
                <w:sz w:val="18"/>
                <w:szCs w:val="18"/>
              </w:rPr>
              <w:t>responseTimeEarlyFixNB</w:t>
            </w:r>
            <w:r w:rsidRPr="00D403CC">
              <w:rPr>
                <w:rFonts w:ascii="Arial" w:hAnsi="Arial" w:cs="Arial"/>
                <w:noProof/>
                <w:sz w:val="18"/>
                <w:szCs w:val="18"/>
              </w:rPr>
              <w:t xml:space="preserve"> IE and a subsequent </w:t>
            </w:r>
            <w:r w:rsidRPr="00D403CC">
              <w:rPr>
                <w:rFonts w:ascii="Arial" w:hAnsi="Arial" w:cs="Arial"/>
                <w:i/>
                <w:noProof/>
                <w:sz w:val="18"/>
                <w:szCs w:val="18"/>
              </w:rPr>
              <w:t>ProvideLocationInformation</w:t>
            </w:r>
            <w:r w:rsidRPr="00D403CC">
              <w:rPr>
                <w:rFonts w:ascii="Arial" w:hAnsi="Arial" w:cs="Arial"/>
                <w:noProof/>
                <w:sz w:val="18"/>
                <w:szCs w:val="18"/>
              </w:rPr>
              <w:t xml:space="preserve"> (or more than one </w:t>
            </w:r>
            <w:r w:rsidRPr="00D403CC">
              <w:rPr>
                <w:rFonts w:ascii="Arial" w:hAnsi="Arial" w:cs="Arial"/>
                <w:i/>
                <w:noProof/>
                <w:sz w:val="18"/>
                <w:szCs w:val="18"/>
              </w:rPr>
              <w:t>ProvideLocationInformation</w:t>
            </w:r>
            <w:r w:rsidRPr="00D403CC">
              <w:rPr>
                <w:rFonts w:ascii="Arial" w:hAnsi="Arial" w:cs="Arial"/>
                <w:noProof/>
                <w:sz w:val="18"/>
                <w:szCs w:val="18"/>
              </w:rPr>
              <w:t xml:space="preserve"> if location information will not fit into a single message) containing final location information according to the </w:t>
            </w:r>
            <w:r w:rsidRPr="00D403CC">
              <w:rPr>
                <w:rFonts w:ascii="Arial" w:hAnsi="Arial" w:cs="Arial"/>
                <w:i/>
                <w:noProof/>
                <w:sz w:val="18"/>
                <w:szCs w:val="18"/>
              </w:rPr>
              <w:t>timeNB</w:t>
            </w:r>
            <w:r w:rsidRPr="00D403CC">
              <w:rPr>
                <w:rFonts w:ascii="Arial" w:hAnsi="Arial" w:cs="Arial"/>
                <w:noProof/>
                <w:sz w:val="18"/>
                <w:szCs w:val="18"/>
              </w:rPr>
              <w:t xml:space="preserve"> IE. A target shall omit sending a </w:t>
            </w:r>
            <w:r w:rsidRPr="00D403CC">
              <w:rPr>
                <w:rFonts w:ascii="Arial" w:hAnsi="Arial" w:cs="Arial"/>
                <w:i/>
                <w:noProof/>
                <w:sz w:val="18"/>
                <w:szCs w:val="18"/>
              </w:rPr>
              <w:t>ProvideLocationInformation</w:t>
            </w:r>
            <w:r w:rsidRPr="00D403CC">
              <w:rPr>
                <w:rFonts w:ascii="Arial" w:hAnsi="Arial" w:cs="Arial"/>
                <w:noProof/>
                <w:sz w:val="18"/>
                <w:szCs w:val="18"/>
              </w:rPr>
              <w:t xml:space="preserve"> if the early location information is not available at the expiration of the time value in the </w:t>
            </w:r>
            <w:r w:rsidRPr="00D403CC">
              <w:rPr>
                <w:rFonts w:ascii="Arial" w:hAnsi="Arial" w:cs="Arial"/>
                <w:i/>
                <w:noProof/>
                <w:sz w:val="18"/>
                <w:szCs w:val="18"/>
              </w:rPr>
              <w:t>responseTimeEarlyFixNB</w:t>
            </w:r>
            <w:r w:rsidRPr="00D403CC">
              <w:rPr>
                <w:rFonts w:ascii="Arial" w:hAnsi="Arial" w:cs="Arial"/>
                <w:noProof/>
                <w:sz w:val="18"/>
                <w:szCs w:val="18"/>
              </w:rPr>
              <w:t xml:space="preserve"> IE. A server should set the </w:t>
            </w:r>
            <w:r w:rsidRPr="00D403CC">
              <w:rPr>
                <w:rFonts w:ascii="Arial" w:hAnsi="Arial" w:cs="Arial"/>
                <w:i/>
                <w:noProof/>
                <w:sz w:val="18"/>
                <w:szCs w:val="18"/>
              </w:rPr>
              <w:t>responseTimeEarlyFixNB</w:t>
            </w:r>
            <w:r w:rsidRPr="00D403CC">
              <w:rPr>
                <w:rFonts w:ascii="Arial" w:hAnsi="Arial" w:cs="Arial"/>
                <w:noProof/>
                <w:sz w:val="18"/>
                <w:szCs w:val="18"/>
              </w:rPr>
              <w:t xml:space="preserve"> IE to a value less than that for the </w:t>
            </w:r>
            <w:r w:rsidRPr="00D403CC">
              <w:rPr>
                <w:rFonts w:ascii="Arial" w:hAnsi="Arial" w:cs="Arial"/>
                <w:i/>
                <w:noProof/>
                <w:sz w:val="18"/>
                <w:szCs w:val="18"/>
              </w:rPr>
              <w:t>timeNB</w:t>
            </w:r>
            <w:r w:rsidRPr="00D403CC">
              <w:rPr>
                <w:rFonts w:ascii="Arial" w:hAnsi="Arial" w:cs="Arial"/>
                <w:noProof/>
                <w:sz w:val="18"/>
                <w:szCs w:val="18"/>
              </w:rPr>
              <w:t xml:space="preserve"> IE. A target shall ignore the </w:t>
            </w:r>
            <w:r w:rsidRPr="00D403CC">
              <w:rPr>
                <w:rFonts w:ascii="Arial" w:hAnsi="Arial" w:cs="Arial"/>
                <w:i/>
                <w:noProof/>
                <w:sz w:val="18"/>
                <w:szCs w:val="18"/>
              </w:rPr>
              <w:t>responseTimeEarlyFixNB</w:t>
            </w:r>
            <w:r w:rsidRPr="00D403CC">
              <w:rPr>
                <w:rFonts w:ascii="Arial" w:hAnsi="Arial" w:cs="Arial"/>
                <w:noProof/>
                <w:sz w:val="18"/>
                <w:szCs w:val="18"/>
              </w:rPr>
              <w:t xml:space="preserve"> IE if its value is not less than that for the </w:t>
            </w:r>
            <w:r w:rsidRPr="00D403CC">
              <w:rPr>
                <w:rFonts w:ascii="Arial" w:hAnsi="Arial" w:cs="Arial"/>
                <w:i/>
                <w:noProof/>
                <w:sz w:val="18"/>
                <w:szCs w:val="18"/>
              </w:rPr>
              <w:t>timeNB</w:t>
            </w:r>
            <w:r w:rsidRPr="00D403CC">
              <w:rPr>
                <w:rFonts w:ascii="Arial" w:hAnsi="Arial" w:cs="Arial"/>
                <w:noProof/>
                <w:sz w:val="18"/>
                <w:szCs w:val="18"/>
              </w:rPr>
              <w:t xml:space="preserve"> IE.</w:t>
            </w:r>
          </w:p>
          <w:p w14:paraId="554EE923" w14:textId="77777777" w:rsidR="00FD0162" w:rsidRPr="00D403CC" w:rsidRDefault="00FD0162" w:rsidP="000E2B1A">
            <w:pPr>
              <w:pStyle w:val="B2"/>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r>
            <w:r w:rsidRPr="00D403CC">
              <w:rPr>
                <w:rFonts w:ascii="Arial" w:hAnsi="Arial" w:cs="Arial"/>
                <w:b/>
                <w:i/>
                <w:noProof/>
                <w:sz w:val="18"/>
                <w:szCs w:val="18"/>
              </w:rPr>
              <w:t>unitNB</w:t>
            </w:r>
            <w:r w:rsidRPr="00D403CC">
              <w:rPr>
                <w:rFonts w:ascii="Arial" w:hAnsi="Arial" w:cs="Arial"/>
                <w:noProof/>
                <w:sz w:val="18"/>
                <w:szCs w:val="18"/>
              </w:rPr>
              <w:t xml:space="preserve"> indicates the unit of the </w:t>
            </w:r>
            <w:r w:rsidRPr="00D403CC">
              <w:rPr>
                <w:rFonts w:ascii="Arial" w:hAnsi="Arial" w:cs="Arial"/>
                <w:i/>
                <w:noProof/>
                <w:sz w:val="18"/>
                <w:szCs w:val="18"/>
              </w:rPr>
              <w:t>timeNB</w:t>
            </w:r>
            <w:r w:rsidRPr="00D403CC">
              <w:rPr>
                <w:rFonts w:ascii="Arial" w:hAnsi="Arial" w:cs="Arial"/>
                <w:noProof/>
                <w:sz w:val="18"/>
                <w:szCs w:val="18"/>
              </w:rPr>
              <w:t xml:space="preserve"> and </w:t>
            </w:r>
            <w:r w:rsidRPr="00D403CC">
              <w:rPr>
                <w:rFonts w:ascii="Arial" w:hAnsi="Arial" w:cs="Arial"/>
                <w:i/>
                <w:noProof/>
                <w:sz w:val="18"/>
                <w:szCs w:val="18"/>
              </w:rPr>
              <w:t>responseTimeEarlyFixNB</w:t>
            </w:r>
            <w:r w:rsidRPr="00D403CC">
              <w:rPr>
                <w:rFonts w:ascii="Arial" w:hAnsi="Arial" w:cs="Arial"/>
                <w:noProof/>
                <w:sz w:val="18"/>
                <w:szCs w:val="18"/>
              </w:rPr>
              <w:t xml:space="preserve"> fields. Enumerated value '</w:t>
            </w:r>
            <w:r w:rsidRPr="00D403CC">
              <w:rPr>
                <w:rFonts w:ascii="Arial" w:hAnsi="Arial" w:cs="Arial"/>
                <w:i/>
                <w:noProof/>
                <w:sz w:val="18"/>
                <w:szCs w:val="18"/>
              </w:rPr>
              <w:t>ten-second</w:t>
            </w:r>
            <w:r w:rsidRPr="00D403CC">
              <w:rPr>
                <w:rFonts w:ascii="Arial" w:hAnsi="Arial" w:cs="Arial"/>
                <w:noProof/>
                <w:sz w:val="18"/>
                <w:szCs w:val="18"/>
              </w:rPr>
              <w:t>' corresponds to a resolution of 10 seconds. If this field is absent, the unit/resolution is 1 second.</w:t>
            </w:r>
          </w:p>
          <w:p w14:paraId="4F52D4DB"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 xml:space="preserve">- </w:t>
            </w:r>
            <w:r w:rsidRPr="00D403CC">
              <w:rPr>
                <w:rFonts w:ascii="Arial" w:hAnsi="Arial" w:cs="Arial"/>
                <w:noProof/>
                <w:sz w:val="18"/>
                <w:szCs w:val="18"/>
              </w:rPr>
              <w:tab/>
            </w:r>
            <w:r w:rsidRPr="00D403CC">
              <w:rPr>
                <w:rFonts w:ascii="Arial" w:hAnsi="Arial" w:cs="Arial"/>
                <w:b/>
                <w:i/>
                <w:noProof/>
                <w:sz w:val="18"/>
                <w:szCs w:val="18"/>
              </w:rPr>
              <w:t>horizontalAccuracyExt</w:t>
            </w:r>
            <w:r w:rsidRPr="00D403CC">
              <w:rPr>
                <w:rFonts w:ascii="Arial" w:hAnsi="Arial" w:cs="Arial"/>
                <w:noProof/>
                <w:sz w:val="18"/>
                <w:szCs w:val="18"/>
              </w:rPr>
              <w:t xml:space="preserve"> indicates the maximum horizontal error in the location estimate at an indicated confidence level. The '</w:t>
            </w:r>
            <w:r w:rsidRPr="00D403CC">
              <w:rPr>
                <w:rFonts w:ascii="Arial" w:hAnsi="Arial" w:cs="Arial"/>
                <w:i/>
                <w:noProof/>
                <w:sz w:val="18"/>
                <w:szCs w:val="18"/>
              </w:rPr>
              <w:t>accuracyExt</w:t>
            </w:r>
            <w:r w:rsidRPr="00D403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D403CC">
              <w:rPr>
                <w:rFonts w:ascii="Arial" w:hAnsi="Arial" w:cs="Arial"/>
                <w:i/>
                <w:noProof/>
                <w:sz w:val="18"/>
                <w:szCs w:val="18"/>
              </w:rPr>
              <w:t>horizontalAccuracy</w:t>
            </w:r>
            <w:r w:rsidRPr="00D403CC">
              <w:rPr>
                <w:rFonts w:ascii="Arial" w:hAnsi="Arial" w:cs="Arial"/>
                <w:noProof/>
                <w:sz w:val="18"/>
                <w:szCs w:val="18"/>
              </w:rPr>
              <w:t xml:space="preserve"> field is included in QoS.</w:t>
            </w:r>
          </w:p>
          <w:p w14:paraId="37BCBA0A"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 xml:space="preserve">- </w:t>
            </w:r>
            <w:r w:rsidRPr="00D403CC">
              <w:rPr>
                <w:rFonts w:ascii="Arial" w:hAnsi="Arial" w:cs="Arial"/>
                <w:noProof/>
                <w:sz w:val="18"/>
                <w:szCs w:val="18"/>
              </w:rPr>
              <w:tab/>
            </w:r>
            <w:r w:rsidRPr="00D403CC">
              <w:rPr>
                <w:rFonts w:ascii="Arial" w:hAnsi="Arial" w:cs="Arial"/>
                <w:b/>
                <w:i/>
                <w:noProof/>
                <w:sz w:val="18"/>
                <w:szCs w:val="18"/>
              </w:rPr>
              <w:t>verticalAccuracyExt</w:t>
            </w:r>
            <w:r w:rsidRPr="00D403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403CC">
              <w:rPr>
                <w:rFonts w:ascii="Arial" w:hAnsi="Arial" w:cs="Arial"/>
                <w:i/>
                <w:noProof/>
                <w:sz w:val="18"/>
                <w:szCs w:val="18"/>
              </w:rPr>
              <w:t>accuracyExt</w:t>
            </w:r>
            <w:r w:rsidRPr="00D403CC">
              <w:rPr>
                <w:rFonts w:ascii="Arial" w:hAnsi="Arial" w:cs="Arial"/>
                <w:noProof/>
                <w:sz w:val="18"/>
                <w:szCs w:val="18"/>
              </w:rPr>
              <w:t>' corresponds to the encoded high accuracy uncertainty as defined in TS 23.032 [15] and '</w:t>
            </w:r>
            <w:r w:rsidRPr="00D403CC">
              <w:rPr>
                <w:rFonts w:ascii="Arial" w:hAnsi="Arial" w:cs="Arial"/>
                <w:i/>
                <w:noProof/>
                <w:sz w:val="18"/>
                <w:szCs w:val="18"/>
              </w:rPr>
              <w:t>confidence</w:t>
            </w:r>
            <w:r w:rsidRPr="00D403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D403CC">
              <w:rPr>
                <w:rFonts w:ascii="Arial" w:hAnsi="Arial" w:cs="Arial"/>
                <w:i/>
                <w:noProof/>
                <w:sz w:val="18"/>
                <w:szCs w:val="18"/>
              </w:rPr>
              <w:t>verticalAccuracy</w:t>
            </w:r>
            <w:r w:rsidRPr="00D403CC">
              <w:rPr>
                <w:rFonts w:ascii="Arial" w:hAnsi="Arial" w:cs="Arial"/>
                <w:noProof/>
                <w:sz w:val="18"/>
                <w:szCs w:val="18"/>
              </w:rPr>
              <w:t xml:space="preserve"> field is included in QoS.</w:t>
            </w:r>
          </w:p>
          <w:p w14:paraId="5E39DB5C" w14:textId="77777777" w:rsidR="00FD0162" w:rsidRPr="00D403CC" w:rsidRDefault="00FD0162" w:rsidP="000E2B1A">
            <w:pPr>
              <w:pStyle w:val="TAL"/>
              <w:keepNext w:val="0"/>
              <w:keepLines w:val="0"/>
              <w:rPr>
                <w:bCs/>
                <w:noProof/>
              </w:rPr>
            </w:pPr>
            <w:r w:rsidRPr="00D403CC">
              <w:rPr>
                <w:noProof/>
              </w:rPr>
              <w:t xml:space="preserve">All QoS requirements shall be obtained by the target device to the degree possible but it is permitted to return a response that does not fulfill all QoS requirements if some were not attainable. The single exception is </w:t>
            </w:r>
            <w:r w:rsidRPr="00D403CC">
              <w:rPr>
                <w:i/>
                <w:noProof/>
              </w:rPr>
              <w:t>time</w:t>
            </w:r>
            <w:r w:rsidRPr="00D403CC">
              <w:rPr>
                <w:noProof/>
              </w:rPr>
              <w:t xml:space="preserve"> </w:t>
            </w:r>
            <w:r w:rsidRPr="00D403CC">
              <w:rPr>
                <w:bCs/>
                <w:noProof/>
              </w:rPr>
              <w:t xml:space="preserve">and </w:t>
            </w:r>
            <w:r w:rsidRPr="00D403CC">
              <w:rPr>
                <w:bCs/>
                <w:i/>
                <w:noProof/>
              </w:rPr>
              <w:t>timeNB</w:t>
            </w:r>
            <w:r w:rsidRPr="00D403CC">
              <w:rPr>
                <w:bCs/>
                <w:noProof/>
              </w:rPr>
              <w:t xml:space="preserve"> </w:t>
            </w:r>
            <w:r w:rsidRPr="00D403CC">
              <w:rPr>
                <w:noProof/>
              </w:rPr>
              <w:t>which shall always be fulfilled – even if that means not fulfilling other QoS requirements.</w:t>
            </w:r>
          </w:p>
          <w:p w14:paraId="6CA14E6E" w14:textId="77777777" w:rsidR="00FD0162" w:rsidRPr="00D403CC" w:rsidRDefault="00FD0162" w:rsidP="000E2B1A">
            <w:pPr>
              <w:pStyle w:val="TAL"/>
              <w:rPr>
                <w:i/>
                <w:snapToGrid w:val="0"/>
              </w:rPr>
            </w:pPr>
            <w:r w:rsidRPr="00D403CC">
              <w:rPr>
                <w:bCs/>
                <w:noProof/>
              </w:rPr>
              <w:t xml:space="preserve">A target device supporting NB-IoT access shall support the </w:t>
            </w:r>
            <w:proofErr w:type="spellStart"/>
            <w:r w:rsidRPr="00D403CC">
              <w:rPr>
                <w:i/>
                <w:snapToGrid w:val="0"/>
              </w:rPr>
              <w:t>responseTimeNB</w:t>
            </w:r>
            <w:proofErr w:type="spellEnd"/>
            <w:r w:rsidRPr="00D403CC">
              <w:rPr>
                <w:snapToGrid w:val="0"/>
              </w:rPr>
              <w:t xml:space="preserve"> IE</w:t>
            </w:r>
            <w:r w:rsidRPr="00D403CC">
              <w:rPr>
                <w:i/>
                <w:snapToGrid w:val="0"/>
              </w:rPr>
              <w:t>.</w:t>
            </w:r>
          </w:p>
          <w:p w14:paraId="034AD564" w14:textId="77777777" w:rsidR="00FD0162" w:rsidRPr="00D403CC" w:rsidRDefault="00FD0162" w:rsidP="000E2B1A">
            <w:pPr>
              <w:pStyle w:val="TAL"/>
              <w:rPr>
                <w:snapToGrid w:val="0"/>
              </w:rPr>
            </w:pPr>
            <w:r w:rsidRPr="00D403CC">
              <w:rPr>
                <w:snapToGrid w:val="0"/>
              </w:rPr>
              <w:t xml:space="preserve">A target device supporting HA GNSS shall support the </w:t>
            </w:r>
            <w:proofErr w:type="spellStart"/>
            <w:r w:rsidRPr="00D403CC">
              <w:rPr>
                <w:i/>
                <w:snapToGrid w:val="0"/>
              </w:rPr>
              <w:t>HorizontalAccuracyExt</w:t>
            </w:r>
            <w:proofErr w:type="spellEnd"/>
            <w:r w:rsidRPr="00D403CC">
              <w:rPr>
                <w:snapToGrid w:val="0"/>
              </w:rPr>
              <w:t xml:space="preserve">, </w:t>
            </w:r>
            <w:proofErr w:type="spellStart"/>
            <w:r w:rsidRPr="00D403CC">
              <w:rPr>
                <w:i/>
                <w:snapToGrid w:val="0"/>
              </w:rPr>
              <w:t>VerticalAccuracyEx</w:t>
            </w:r>
            <w:proofErr w:type="spellEnd"/>
            <w:r w:rsidRPr="00D403CC">
              <w:rPr>
                <w:snapToGrid w:val="0"/>
              </w:rPr>
              <w:t xml:space="preserve">, and </w:t>
            </w:r>
            <w:r w:rsidRPr="00D403CC">
              <w:rPr>
                <w:i/>
                <w:snapToGrid w:val="0"/>
              </w:rPr>
              <w:t>unit</w:t>
            </w:r>
            <w:r w:rsidRPr="00D403CC">
              <w:rPr>
                <w:snapToGrid w:val="0"/>
              </w:rPr>
              <w:t xml:space="preserve"> fields.</w:t>
            </w:r>
          </w:p>
          <w:p w14:paraId="68E90184" w14:textId="77777777" w:rsidR="00FD0162" w:rsidRPr="00D403CC" w:rsidRDefault="00FD0162" w:rsidP="000E2B1A">
            <w:pPr>
              <w:pStyle w:val="TAL"/>
              <w:rPr>
                <w:noProof/>
              </w:rPr>
            </w:pPr>
            <w:r w:rsidRPr="00D403CC">
              <w:rPr>
                <w:snapToGrid w:val="0"/>
              </w:rPr>
              <w:t xml:space="preserve">A target device supporting NB-IoT access and HA GNSS shall support the </w:t>
            </w:r>
            <w:proofErr w:type="spellStart"/>
            <w:r w:rsidRPr="00D403CC">
              <w:rPr>
                <w:i/>
                <w:snapToGrid w:val="0"/>
              </w:rPr>
              <w:t>unitNB</w:t>
            </w:r>
            <w:proofErr w:type="spellEnd"/>
            <w:r w:rsidRPr="00D403CC">
              <w:rPr>
                <w:snapToGrid w:val="0"/>
              </w:rPr>
              <w:t xml:space="preserve"> field.</w:t>
            </w:r>
          </w:p>
        </w:tc>
      </w:tr>
      <w:tr w:rsidR="00FD0162" w:rsidRPr="00D403CC" w14:paraId="0EE64E03" w14:textId="77777777" w:rsidTr="000E2B1A">
        <w:trPr>
          <w:cantSplit/>
          <w:trHeight w:val="1519"/>
        </w:trPr>
        <w:tc>
          <w:tcPr>
            <w:tcW w:w="9639" w:type="dxa"/>
          </w:tcPr>
          <w:p w14:paraId="75D089EC" w14:textId="77777777" w:rsidR="00FD0162" w:rsidRPr="00D403CC" w:rsidRDefault="00FD0162" w:rsidP="000E2B1A">
            <w:pPr>
              <w:pStyle w:val="TAL"/>
              <w:keepNext w:val="0"/>
              <w:keepLines w:val="0"/>
              <w:rPr>
                <w:b/>
                <w:bCs/>
                <w:i/>
                <w:noProof/>
                <w:szCs w:val="18"/>
              </w:rPr>
            </w:pPr>
            <w:r w:rsidRPr="00D403CC">
              <w:rPr>
                <w:b/>
                <w:bCs/>
                <w:i/>
                <w:noProof/>
                <w:szCs w:val="18"/>
              </w:rPr>
              <w:lastRenderedPageBreak/>
              <w:t>environment</w:t>
            </w:r>
          </w:p>
          <w:p w14:paraId="5C480E8E" w14:textId="77777777" w:rsidR="00FD0162" w:rsidRPr="00D403CC" w:rsidRDefault="00FD0162" w:rsidP="000E2B1A">
            <w:pPr>
              <w:pStyle w:val="TAL"/>
              <w:keepNext w:val="0"/>
              <w:keepLines w:val="0"/>
              <w:rPr>
                <w:bCs/>
                <w:noProof/>
                <w:szCs w:val="18"/>
              </w:rPr>
            </w:pPr>
            <w:r w:rsidRPr="00D403CC">
              <w:rPr>
                <w:bCs/>
                <w:noProof/>
                <w:szCs w:val="18"/>
              </w:rPr>
              <w:t>This field provides the target device with information about expected multipath and non line of sight (NLOS) in the current area. The following values are defined:</w:t>
            </w:r>
          </w:p>
          <w:p w14:paraId="5363461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badArea:</w:t>
            </w:r>
            <w:r w:rsidRPr="00D403CC">
              <w:rPr>
                <w:rFonts w:ascii="Arial" w:hAnsi="Arial" w:cs="Arial"/>
                <w:sz w:val="18"/>
                <w:szCs w:val="18"/>
              </w:rPr>
              <w:tab/>
            </w:r>
            <w:r w:rsidRPr="00D403CC">
              <w:rPr>
                <w:rFonts w:ascii="Arial" w:hAnsi="Arial" w:cs="Arial"/>
                <w:noProof/>
                <w:sz w:val="18"/>
                <w:szCs w:val="18"/>
              </w:rPr>
              <w:t>possibly heavy multipath and NLOS conditions (e.g. bad urban or urban).</w:t>
            </w:r>
          </w:p>
          <w:p w14:paraId="228588E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notBadArea:</w:t>
            </w:r>
            <w:r w:rsidRPr="00D403CC">
              <w:rPr>
                <w:rFonts w:ascii="Arial" w:hAnsi="Arial" w:cs="Arial"/>
                <w:noProof/>
                <w:sz w:val="18"/>
                <w:szCs w:val="18"/>
              </w:rPr>
              <w:tab/>
              <w:t>no or light multipath and usually LOS conditions (e.g. suburban or rural).</w:t>
            </w:r>
          </w:p>
          <w:p w14:paraId="77E29D06"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mixedArea:</w:t>
            </w:r>
            <w:r w:rsidRPr="00D403CC">
              <w:rPr>
                <w:rFonts w:ascii="Arial" w:hAnsi="Arial" w:cs="Arial"/>
                <w:noProof/>
                <w:sz w:val="18"/>
                <w:szCs w:val="18"/>
              </w:rPr>
              <w:tab/>
              <w:t>environment that is mixed or not defined.</w:t>
            </w:r>
          </w:p>
          <w:p w14:paraId="4BAEE079" w14:textId="77777777" w:rsidR="00FD0162" w:rsidRPr="00D403CC" w:rsidRDefault="00FD0162" w:rsidP="000E2B1A">
            <w:pPr>
              <w:spacing w:after="0"/>
              <w:rPr>
                <w:rFonts w:ascii="Arial" w:hAnsi="Arial"/>
                <w:noProof/>
                <w:sz w:val="18"/>
                <w:szCs w:val="18"/>
              </w:rPr>
            </w:pPr>
            <w:r w:rsidRPr="00D403CC">
              <w:rPr>
                <w:rFonts w:ascii="Arial" w:hAnsi="Arial"/>
                <w:bCs/>
                <w:noProof/>
                <w:sz w:val="18"/>
                <w:szCs w:val="18"/>
              </w:rPr>
              <w:t>If this field is absent, a default value of 'mixedArea' applies.</w:t>
            </w:r>
          </w:p>
        </w:tc>
      </w:tr>
      <w:tr w:rsidR="00FD0162" w:rsidRPr="00D403CC" w14:paraId="72AEC146" w14:textId="77777777" w:rsidTr="000E2B1A">
        <w:trPr>
          <w:cantSplit/>
        </w:trPr>
        <w:tc>
          <w:tcPr>
            <w:tcW w:w="9639" w:type="dxa"/>
          </w:tcPr>
          <w:p w14:paraId="344B8A94" w14:textId="77777777" w:rsidR="00FD0162" w:rsidRPr="00D403CC" w:rsidRDefault="00FD0162" w:rsidP="000E2B1A">
            <w:pPr>
              <w:pStyle w:val="TAL"/>
              <w:keepNext w:val="0"/>
              <w:keepLines w:val="0"/>
              <w:rPr>
                <w:b/>
                <w:bCs/>
                <w:i/>
                <w:noProof/>
              </w:rPr>
            </w:pPr>
            <w:r w:rsidRPr="00D403CC">
              <w:rPr>
                <w:b/>
                <w:bCs/>
                <w:i/>
                <w:noProof/>
              </w:rPr>
              <w:t>locationCoordinateTypes</w:t>
            </w:r>
          </w:p>
          <w:p w14:paraId="5110202A" w14:textId="77777777" w:rsidR="00FD0162" w:rsidRPr="00D403CC" w:rsidRDefault="00FD0162" w:rsidP="000E2B1A">
            <w:pPr>
              <w:pStyle w:val="TAL"/>
              <w:keepNext w:val="0"/>
              <w:keepLines w:val="0"/>
              <w:rPr>
                <w:bCs/>
                <w:noProof/>
              </w:rPr>
            </w:pPr>
            <w:r w:rsidRPr="00D403CC">
              <w:rPr>
                <w:bCs/>
                <w:noProof/>
              </w:rPr>
              <w:t>This field provides a list of the types of location estimate that the target device may return when a location estimate is obtained by the target.</w:t>
            </w:r>
          </w:p>
        </w:tc>
      </w:tr>
      <w:tr w:rsidR="00FD0162" w:rsidRPr="00D403CC" w14:paraId="14FC829F" w14:textId="77777777" w:rsidTr="000E2B1A">
        <w:trPr>
          <w:cantSplit/>
        </w:trPr>
        <w:tc>
          <w:tcPr>
            <w:tcW w:w="9639" w:type="dxa"/>
          </w:tcPr>
          <w:p w14:paraId="3539885A" w14:textId="77777777" w:rsidR="00FD0162" w:rsidRPr="00D403CC" w:rsidRDefault="00FD0162" w:rsidP="000E2B1A">
            <w:pPr>
              <w:pStyle w:val="TAL"/>
              <w:keepNext w:val="0"/>
              <w:keepLines w:val="0"/>
              <w:rPr>
                <w:b/>
                <w:bCs/>
                <w:i/>
                <w:noProof/>
              </w:rPr>
            </w:pPr>
            <w:r w:rsidRPr="00D403CC">
              <w:rPr>
                <w:b/>
                <w:bCs/>
                <w:i/>
                <w:noProof/>
              </w:rPr>
              <w:lastRenderedPageBreak/>
              <w:t>velocityTypes</w:t>
            </w:r>
          </w:p>
          <w:p w14:paraId="7B30AA27" w14:textId="77777777" w:rsidR="00FD0162" w:rsidRPr="00D403CC" w:rsidRDefault="00FD0162" w:rsidP="000E2B1A">
            <w:pPr>
              <w:pStyle w:val="TAL"/>
              <w:keepNext w:val="0"/>
              <w:keepLines w:val="0"/>
              <w:rPr>
                <w:b/>
                <w:bCs/>
                <w:i/>
                <w:noProof/>
              </w:rPr>
            </w:pPr>
            <w:r w:rsidRPr="00D403CC">
              <w:rPr>
                <w:bCs/>
                <w:noProof/>
              </w:rPr>
              <w:t>This fields provides a list of the types of velocity estimate that the target device may return when a velocity estimate is obtained by the target.</w:t>
            </w:r>
          </w:p>
        </w:tc>
      </w:tr>
      <w:tr w:rsidR="00FD0162" w:rsidRPr="00D403CC" w14:paraId="19787FB1" w14:textId="77777777" w:rsidTr="000E2B1A">
        <w:trPr>
          <w:cantSplit/>
        </w:trPr>
        <w:tc>
          <w:tcPr>
            <w:tcW w:w="9639" w:type="dxa"/>
          </w:tcPr>
          <w:p w14:paraId="362BC955" w14:textId="77777777" w:rsidR="00FD0162" w:rsidRPr="00D403CC" w:rsidRDefault="00FD0162" w:rsidP="000E2B1A">
            <w:pPr>
              <w:pStyle w:val="TAL"/>
              <w:keepNext w:val="0"/>
              <w:keepLines w:val="0"/>
              <w:rPr>
                <w:b/>
                <w:bCs/>
                <w:i/>
                <w:noProof/>
              </w:rPr>
            </w:pPr>
            <w:r w:rsidRPr="00D403CC">
              <w:rPr>
                <w:b/>
                <w:bCs/>
                <w:i/>
                <w:noProof/>
              </w:rPr>
              <w:t>messageSizeLimitNB</w:t>
            </w:r>
          </w:p>
          <w:p w14:paraId="48D784DD" w14:textId="77777777" w:rsidR="00FD0162" w:rsidRPr="00D403CC" w:rsidRDefault="00FD0162" w:rsidP="000E2B1A">
            <w:pPr>
              <w:pStyle w:val="TAL"/>
              <w:keepNext w:val="0"/>
              <w:keepLines w:val="0"/>
              <w:rPr>
                <w:bCs/>
                <w:noProof/>
              </w:rPr>
            </w:pPr>
            <w:r w:rsidRPr="00D403CC">
              <w:rPr>
                <w:bCs/>
                <w:noProof/>
              </w:rPr>
              <w:t>This field provides an octet limit on the amount of location information a target device can return.</w:t>
            </w:r>
          </w:p>
          <w:p w14:paraId="0F10FAF7"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rFonts w:ascii="Arial" w:hAnsi="Arial" w:cs="Arial"/>
                <w:noProof/>
                <w:sz w:val="18"/>
                <w:szCs w:val="18"/>
              </w:rPr>
              <w:tab/>
            </w:r>
            <w:r w:rsidRPr="00D403CC">
              <w:rPr>
                <w:rFonts w:ascii="Arial" w:hAnsi="Arial" w:cs="Arial"/>
                <w:b/>
                <w:i/>
                <w:noProof/>
                <w:sz w:val="18"/>
                <w:szCs w:val="18"/>
              </w:rPr>
              <w:t>measurementLimit</w:t>
            </w:r>
            <w:r w:rsidRPr="00D403CC">
              <w:rPr>
                <w:rFonts w:ascii="Arial" w:hAnsi="Arial" w:cs="Arial"/>
                <w:noProof/>
                <w:sz w:val="18"/>
                <w:szCs w:val="18"/>
              </w:rPr>
              <w:t xml:space="preserve"> indicates the maximum amount of location information the target device should return in response to the </w:t>
            </w:r>
            <w:r w:rsidRPr="00D403CC">
              <w:rPr>
                <w:rFonts w:ascii="Arial" w:hAnsi="Arial" w:cs="Arial"/>
                <w:i/>
                <w:noProof/>
                <w:sz w:val="18"/>
                <w:szCs w:val="18"/>
              </w:rPr>
              <w:t>RequestLocationInformation</w:t>
            </w:r>
            <w:r w:rsidRPr="00D403CC">
              <w:rPr>
                <w:rFonts w:ascii="Arial" w:hAnsi="Arial" w:cs="Arial"/>
                <w:noProof/>
                <w:sz w:val="18"/>
                <w:szCs w:val="18"/>
              </w:rPr>
              <w:t xml:space="preserve"> message received from the location server.</w:t>
            </w:r>
            <w:r w:rsidRPr="00D403CC">
              <w:rPr>
                <w:bCs/>
                <w:noProof/>
              </w:rPr>
              <w:br/>
            </w:r>
            <w:r w:rsidRPr="00D403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D403CC">
              <w:rPr>
                <w:rFonts w:ascii="Arial" w:hAnsi="Arial" w:cs="Arial"/>
                <w:i/>
                <w:noProof/>
                <w:sz w:val="18"/>
                <w:szCs w:val="18"/>
              </w:rPr>
              <w:t>measurementLimit</w:t>
            </w:r>
            <w:r w:rsidRPr="00D403CC">
              <w:rPr>
                <w:rFonts w:ascii="Arial" w:hAnsi="Arial" w:cs="Arial"/>
                <w:noProof/>
                <w:sz w:val="18"/>
                <w:szCs w:val="18"/>
              </w:rPr>
              <w:t xml:space="preserve"> times 100 octets.</w:t>
            </w:r>
          </w:p>
        </w:tc>
      </w:tr>
      <w:tr w:rsidR="00FD0162" w:rsidRPr="00D403CC" w14:paraId="708C87E2" w14:textId="77777777" w:rsidTr="000E2B1A">
        <w:trPr>
          <w:cantSplit/>
        </w:trPr>
        <w:tc>
          <w:tcPr>
            <w:tcW w:w="9639" w:type="dxa"/>
            <w:tcBorders>
              <w:top w:val="single" w:sz="4" w:space="0" w:color="808080"/>
              <w:left w:val="single" w:sz="4" w:space="0" w:color="808080"/>
              <w:bottom w:val="single" w:sz="4" w:space="0" w:color="808080"/>
              <w:right w:val="single" w:sz="4" w:space="0" w:color="808080"/>
            </w:tcBorders>
          </w:tcPr>
          <w:p w14:paraId="3EC7785A" w14:textId="77777777" w:rsidR="00FD0162" w:rsidRPr="00D403CC" w:rsidRDefault="00FD0162" w:rsidP="000E2B1A">
            <w:pPr>
              <w:pStyle w:val="TAL"/>
              <w:keepNext w:val="0"/>
              <w:keepLines w:val="0"/>
              <w:rPr>
                <w:b/>
                <w:bCs/>
                <w:i/>
                <w:noProof/>
              </w:rPr>
            </w:pPr>
            <w:r w:rsidRPr="00D403CC">
              <w:rPr>
                <w:b/>
                <w:bCs/>
                <w:i/>
                <w:noProof/>
              </w:rPr>
              <w:t>segmentationInfo</w:t>
            </w:r>
          </w:p>
          <w:p w14:paraId="0560E060" w14:textId="77777777" w:rsidR="00FD0162" w:rsidRPr="00D403CC" w:rsidRDefault="00FD0162" w:rsidP="000E2B1A">
            <w:pPr>
              <w:pStyle w:val="TAL"/>
              <w:keepNext w:val="0"/>
              <w:keepLines w:val="0"/>
              <w:rPr>
                <w:bCs/>
                <w:noProof/>
              </w:rPr>
            </w:pPr>
            <w:r w:rsidRPr="00D403CC">
              <w:rPr>
                <w:bCs/>
                <w:noProof/>
              </w:rPr>
              <w:t xml:space="preserve">This field indicates whether this </w:t>
            </w:r>
            <w:r w:rsidRPr="00D403CC">
              <w:rPr>
                <w:bCs/>
                <w:i/>
                <w:noProof/>
              </w:rPr>
              <w:t>RequestLocationInformation</w:t>
            </w:r>
            <w:r w:rsidRPr="00D403CC">
              <w:rPr>
                <w:bCs/>
                <w:noProof/>
              </w:rPr>
              <w:t xml:space="preserve"> message is one of many segments, as specified in clause 4.3.5</w:t>
            </w:r>
          </w:p>
        </w:tc>
      </w:tr>
      <w:tr w:rsidR="004D6120" w:rsidRPr="00D403CC" w14:paraId="51BB8524" w14:textId="77777777" w:rsidTr="00006595">
        <w:trPr>
          <w:cantSplit/>
          <w:trHeight w:val="1252"/>
        </w:trPr>
        <w:tc>
          <w:tcPr>
            <w:tcW w:w="9639" w:type="dxa"/>
            <w:tcBorders>
              <w:top w:val="single" w:sz="4" w:space="0" w:color="808080"/>
              <w:left w:val="single" w:sz="4" w:space="0" w:color="808080"/>
              <w:right w:val="single" w:sz="4" w:space="0" w:color="808080"/>
            </w:tcBorders>
          </w:tcPr>
          <w:p w14:paraId="345B748E" w14:textId="03283F3E" w:rsidR="004D6120" w:rsidRDefault="004D6120" w:rsidP="004D6120">
            <w:pPr>
              <w:pStyle w:val="TAL"/>
              <w:keepNext w:val="0"/>
              <w:keepLines w:val="0"/>
              <w:rPr>
                <w:b/>
                <w:bCs/>
                <w:i/>
                <w:noProof/>
                <w:highlight w:val="yellow"/>
              </w:rPr>
            </w:pPr>
            <w:r>
              <w:rPr>
                <w:b/>
                <w:bCs/>
                <w:i/>
                <w:noProof/>
                <w:highlight w:val="yellow"/>
              </w:rPr>
              <w:t>PositioningIntegrity</w:t>
            </w:r>
          </w:p>
          <w:p w14:paraId="3A0EE0B3" w14:textId="4939E1A4" w:rsidR="004D6120" w:rsidRPr="005B307B" w:rsidRDefault="004D6120" w:rsidP="004D6120">
            <w:pPr>
              <w:pStyle w:val="TAL"/>
              <w:keepNext w:val="0"/>
              <w:keepLines w:val="0"/>
              <w:rPr>
                <w:iCs/>
                <w:noProof/>
                <w:highlight w:val="yellow"/>
              </w:rPr>
            </w:pPr>
            <w:r w:rsidRPr="005B307B">
              <w:rPr>
                <w:iCs/>
                <w:noProof/>
                <w:highlight w:val="yellow"/>
              </w:rPr>
              <w:t xml:space="preserve">This </w:t>
            </w:r>
            <w:r>
              <w:rPr>
                <w:iCs/>
                <w:noProof/>
                <w:highlight w:val="yellow"/>
              </w:rPr>
              <w:t>field provides the Positioning Integrity support to UEs, for supporting integrity-related fucntionalities.</w:t>
            </w:r>
          </w:p>
          <w:p w14:paraId="2B8673EE" w14:textId="38ED4367" w:rsidR="004D6120" w:rsidRPr="004D6120" w:rsidRDefault="004D6120" w:rsidP="005B307B">
            <w:pPr>
              <w:pStyle w:val="TAL"/>
              <w:keepNext w:val="0"/>
              <w:keepLines w:val="0"/>
              <w:numPr>
                <w:ilvl w:val="0"/>
                <w:numId w:val="17"/>
              </w:numPr>
              <w:rPr>
                <w:b/>
                <w:bCs/>
                <w:i/>
                <w:noProof/>
                <w:highlight w:val="yellow"/>
              </w:rPr>
            </w:pPr>
            <w:r w:rsidRPr="009F1118">
              <w:rPr>
                <w:b/>
                <w:bCs/>
                <w:i/>
                <w:noProof/>
                <w:highlight w:val="yellow"/>
              </w:rPr>
              <w:t>integrityReportingMode</w:t>
            </w:r>
            <w:r>
              <w:rPr>
                <w:b/>
                <w:bCs/>
                <w:i/>
                <w:noProof/>
                <w:highlight w:val="yellow"/>
              </w:rPr>
              <w:t xml:space="preserve"> </w:t>
            </w:r>
            <w:r w:rsidRPr="009F1118">
              <w:rPr>
                <w:iCs/>
                <w:noProof/>
                <w:highlight w:val="yellow"/>
              </w:rPr>
              <w:t>indicates which integrity reporting mode is used by the UE. (</w:t>
            </w:r>
            <w:r>
              <w:rPr>
                <w:iCs/>
                <w:noProof/>
                <w:highlight w:val="yellow"/>
              </w:rPr>
              <w:t>TRUE</w:t>
            </w:r>
            <w:r w:rsidRPr="009F1118">
              <w:rPr>
                <w:iCs/>
                <w:noProof/>
                <w:highlight w:val="yellow"/>
              </w:rPr>
              <w:t>) indicates integrity reporting mode 1</w:t>
            </w:r>
            <w:r>
              <w:rPr>
                <w:iCs/>
                <w:noProof/>
                <w:highlight w:val="yellow"/>
              </w:rPr>
              <w:t>, i.e,. reporting of the protection level</w:t>
            </w:r>
            <w:r w:rsidRPr="009F1118">
              <w:rPr>
                <w:iCs/>
                <w:noProof/>
                <w:highlight w:val="yellow"/>
              </w:rPr>
              <w:t>. (</w:t>
            </w:r>
            <w:r>
              <w:rPr>
                <w:iCs/>
                <w:noProof/>
                <w:highlight w:val="yellow"/>
              </w:rPr>
              <w:t>FALSE</w:t>
            </w:r>
            <w:r w:rsidRPr="009F1118">
              <w:rPr>
                <w:iCs/>
                <w:noProof/>
                <w:highlight w:val="yellow"/>
              </w:rPr>
              <w:t>) indicates integrity reporting mode 2</w:t>
            </w:r>
            <w:r>
              <w:rPr>
                <w:iCs/>
                <w:noProof/>
                <w:highlight w:val="yellow"/>
              </w:rPr>
              <w:t>, i.e., binary reporting reporting of the whether an integrity event has been encountered</w:t>
            </w:r>
            <w:r w:rsidRPr="009F1118">
              <w:rPr>
                <w:iCs/>
                <w:noProof/>
                <w:highlight w:val="yellow"/>
              </w:rPr>
              <w:t xml:space="preserve">. </w:t>
            </w:r>
          </w:p>
          <w:p w14:paraId="02D21D52" w14:textId="2A504873" w:rsidR="004D6120" w:rsidRPr="005B307B" w:rsidRDefault="004D6120" w:rsidP="005B307B">
            <w:pPr>
              <w:pStyle w:val="TAL"/>
              <w:numPr>
                <w:ilvl w:val="0"/>
                <w:numId w:val="17"/>
              </w:numPr>
              <w:rPr>
                <w:b/>
                <w:bCs/>
                <w:i/>
                <w:noProof/>
                <w:highlight w:val="yellow"/>
              </w:rPr>
            </w:pPr>
            <w:r w:rsidRPr="009F1118">
              <w:rPr>
                <w:b/>
                <w:bCs/>
                <w:i/>
                <w:noProof/>
                <w:highlight w:val="yellow"/>
              </w:rPr>
              <w:t>IntegrityRequirements</w:t>
            </w:r>
            <w:r w:rsidRPr="009F1118">
              <w:rPr>
                <w:iCs/>
                <w:noProof/>
                <w:highlight w:val="yellow"/>
              </w:rPr>
              <w:t xml:space="preserve"> indicates the positioning integrity </w:t>
            </w:r>
            <w:r w:rsidR="007249F1">
              <w:rPr>
                <w:iCs/>
                <w:noProof/>
                <w:highlight w:val="yellow"/>
              </w:rPr>
              <w:t>requirements</w:t>
            </w:r>
            <w:r w:rsidRPr="009F1118">
              <w:rPr>
                <w:iCs/>
                <w:noProof/>
                <w:highlight w:val="yellow"/>
              </w:rPr>
              <w:t xml:space="preserve"> </w:t>
            </w:r>
            <w:r w:rsidR="00015FA2">
              <w:rPr>
                <w:iCs/>
                <w:noProof/>
                <w:highlight w:val="yellow"/>
              </w:rPr>
              <w:t xml:space="preserve">(including AL, TIR, TTA) </w:t>
            </w:r>
            <w:r w:rsidRPr="009F1118">
              <w:rPr>
                <w:iCs/>
                <w:noProof/>
                <w:highlight w:val="yellow"/>
              </w:rPr>
              <w:t xml:space="preserve">to the UE for integrity support. </w:t>
            </w:r>
          </w:p>
        </w:tc>
      </w:tr>
    </w:tbl>
    <w:p w14:paraId="5A45CE1B" w14:textId="77777777" w:rsidR="00FD0162" w:rsidRPr="00D403CC" w:rsidRDefault="00FD0162" w:rsidP="00FD0162"/>
    <w:p w14:paraId="4300B5F4" w14:textId="77777777" w:rsidR="00FD0162" w:rsidRPr="00D403CC" w:rsidRDefault="00FD0162" w:rsidP="00FD0162">
      <w:pPr>
        <w:pStyle w:val="Heading4"/>
      </w:pPr>
      <w:bookmarkStart w:id="31" w:name="_Toc37680842"/>
      <w:bookmarkStart w:id="32" w:name="_Toc46486413"/>
      <w:bookmarkStart w:id="33" w:name="_Toc52546758"/>
      <w:bookmarkStart w:id="34" w:name="_Toc52547288"/>
      <w:bookmarkStart w:id="35" w:name="_Toc52547818"/>
      <w:bookmarkStart w:id="36" w:name="_Toc52548348"/>
      <w:bookmarkStart w:id="37" w:name="_Toc67780438"/>
      <w:r w:rsidRPr="00D403CC">
        <w:t>–</w:t>
      </w:r>
      <w:r w:rsidRPr="00D403CC">
        <w:tab/>
      </w:r>
      <w:proofErr w:type="spellStart"/>
      <w:r w:rsidRPr="00D403CC">
        <w:rPr>
          <w:i/>
          <w:iCs/>
        </w:rPr>
        <w:t>CommonIEsProvideLocationInformation</w:t>
      </w:r>
      <w:bookmarkEnd w:id="31"/>
      <w:bookmarkEnd w:id="32"/>
      <w:bookmarkEnd w:id="33"/>
      <w:bookmarkEnd w:id="34"/>
      <w:bookmarkEnd w:id="35"/>
      <w:bookmarkEnd w:id="36"/>
      <w:bookmarkEnd w:id="37"/>
      <w:proofErr w:type="spellEnd"/>
    </w:p>
    <w:p w14:paraId="0D512ACF" w14:textId="77777777" w:rsidR="00FD0162" w:rsidRPr="00D403CC" w:rsidRDefault="00FD0162" w:rsidP="00FD0162">
      <w:r w:rsidRPr="00D403CC">
        <w:t xml:space="preserve">The </w:t>
      </w:r>
      <w:proofErr w:type="spellStart"/>
      <w:r w:rsidRPr="00D403CC">
        <w:rPr>
          <w:i/>
        </w:rPr>
        <w:t>CommonIEsProvideLocationInformation</w:t>
      </w:r>
      <w:proofErr w:type="spellEnd"/>
      <w:r w:rsidRPr="00D403CC">
        <w:t xml:space="preserve"> carries common IEs for a Provide Location Information LPP message Type.</w:t>
      </w:r>
    </w:p>
    <w:p w14:paraId="7DE40084" w14:textId="77777777" w:rsidR="00FD0162" w:rsidRPr="00D403CC" w:rsidRDefault="00FD0162" w:rsidP="00FD0162">
      <w:pPr>
        <w:pStyle w:val="PL"/>
        <w:shd w:val="clear" w:color="auto" w:fill="E6E6E6"/>
      </w:pPr>
      <w:r w:rsidRPr="00D403CC">
        <w:t>-- ASN1START</w:t>
      </w:r>
    </w:p>
    <w:p w14:paraId="2EF4C66F" w14:textId="77777777" w:rsidR="00FD0162" w:rsidRPr="00D403CC" w:rsidRDefault="00FD0162" w:rsidP="00FD0162">
      <w:pPr>
        <w:pStyle w:val="PL"/>
        <w:shd w:val="clear" w:color="auto" w:fill="E6E6E6"/>
        <w:rPr>
          <w:snapToGrid w:val="0"/>
        </w:rPr>
      </w:pPr>
    </w:p>
    <w:p w14:paraId="7F6D5B2D" w14:textId="77777777" w:rsidR="00FD0162" w:rsidRPr="00D403CC" w:rsidRDefault="00FD0162" w:rsidP="00FD0162">
      <w:pPr>
        <w:pStyle w:val="PL"/>
        <w:shd w:val="clear" w:color="auto" w:fill="E6E6E6"/>
        <w:rPr>
          <w:snapToGrid w:val="0"/>
        </w:rPr>
      </w:pPr>
      <w:r w:rsidRPr="00D403CC">
        <w:rPr>
          <w:snapToGrid w:val="0"/>
        </w:rPr>
        <w:t>CommonIEsProvideLocationInformation ::= SEQUENCE {</w:t>
      </w:r>
    </w:p>
    <w:p w14:paraId="214FB8CC" w14:textId="77777777" w:rsidR="00FD0162" w:rsidRPr="00D403CC" w:rsidRDefault="00FD0162" w:rsidP="00FD0162">
      <w:pPr>
        <w:pStyle w:val="PL"/>
        <w:shd w:val="clear" w:color="auto" w:fill="E6E6E6"/>
        <w:rPr>
          <w:snapToGrid w:val="0"/>
        </w:rPr>
      </w:pPr>
      <w:r w:rsidRPr="00D403CC">
        <w:rPr>
          <w:snapToGrid w:val="0"/>
        </w:rPr>
        <w:tab/>
        <w:t>locationEstimate</w:t>
      </w:r>
      <w:r w:rsidRPr="00D403CC">
        <w:rPr>
          <w:snapToGrid w:val="0"/>
        </w:rPr>
        <w:tab/>
      </w:r>
      <w:r w:rsidRPr="00D403CC">
        <w:rPr>
          <w:snapToGrid w:val="0"/>
        </w:rPr>
        <w:tab/>
      </w:r>
      <w:r w:rsidRPr="00D403CC">
        <w:rPr>
          <w:snapToGrid w:val="0"/>
        </w:rPr>
        <w:tab/>
        <w:t>LocationCoordinates</w:t>
      </w:r>
      <w:r w:rsidRPr="00D403CC">
        <w:rPr>
          <w:snapToGrid w:val="0"/>
        </w:rPr>
        <w:tab/>
      </w:r>
      <w:r w:rsidRPr="00D403CC">
        <w:rPr>
          <w:snapToGrid w:val="0"/>
        </w:rPr>
        <w:tab/>
        <w:t>OPTIONAL,</w:t>
      </w:r>
    </w:p>
    <w:p w14:paraId="0A712FDF" w14:textId="77777777" w:rsidR="00FD0162" w:rsidRPr="00D403CC" w:rsidRDefault="00FD0162" w:rsidP="00FD0162">
      <w:pPr>
        <w:pStyle w:val="PL"/>
        <w:shd w:val="clear" w:color="auto" w:fill="E6E6E6"/>
        <w:rPr>
          <w:snapToGrid w:val="0"/>
        </w:rPr>
      </w:pPr>
      <w:r w:rsidRPr="00D403CC">
        <w:rPr>
          <w:snapToGrid w:val="0"/>
        </w:rPr>
        <w:tab/>
        <w:t>velocityEstimate</w:t>
      </w:r>
      <w:r w:rsidRPr="00D403CC">
        <w:rPr>
          <w:snapToGrid w:val="0"/>
        </w:rPr>
        <w:tab/>
      </w:r>
      <w:r w:rsidRPr="00D403CC">
        <w:rPr>
          <w:snapToGrid w:val="0"/>
        </w:rPr>
        <w:tab/>
      </w:r>
      <w:r w:rsidRPr="00D403CC">
        <w:rPr>
          <w:snapToGrid w:val="0"/>
        </w:rPr>
        <w:tab/>
        <w:t>Velocity</w:t>
      </w:r>
      <w:r w:rsidRPr="00D403CC">
        <w:rPr>
          <w:snapToGrid w:val="0"/>
        </w:rPr>
        <w:tab/>
      </w:r>
      <w:r w:rsidRPr="00D403CC">
        <w:rPr>
          <w:snapToGrid w:val="0"/>
        </w:rPr>
        <w:tab/>
      </w:r>
      <w:r w:rsidRPr="00D403CC">
        <w:rPr>
          <w:snapToGrid w:val="0"/>
        </w:rPr>
        <w:tab/>
      </w:r>
      <w:r w:rsidRPr="00D403CC">
        <w:rPr>
          <w:snapToGrid w:val="0"/>
        </w:rPr>
        <w:tab/>
        <w:t>OPTIONAL,</w:t>
      </w:r>
    </w:p>
    <w:p w14:paraId="332E2D75" w14:textId="781AE2D6" w:rsidR="00C156E3" w:rsidRPr="00D403CC" w:rsidRDefault="00FD0162" w:rsidP="00FD0162">
      <w:pPr>
        <w:pStyle w:val="PL"/>
        <w:shd w:val="clear" w:color="auto" w:fill="E6E6E6"/>
        <w:rPr>
          <w:snapToGrid w:val="0"/>
        </w:rPr>
      </w:pPr>
      <w:r w:rsidRPr="00D403CC">
        <w:rPr>
          <w:snapToGrid w:val="0"/>
        </w:rPr>
        <w:tab/>
        <w:t>locationError</w:t>
      </w:r>
      <w:r w:rsidRPr="00D403CC">
        <w:rPr>
          <w:snapToGrid w:val="0"/>
        </w:rPr>
        <w:tab/>
      </w:r>
      <w:r w:rsidRPr="00D403CC">
        <w:rPr>
          <w:snapToGrid w:val="0"/>
        </w:rPr>
        <w:tab/>
      </w:r>
      <w:r w:rsidRPr="00D403CC">
        <w:rPr>
          <w:snapToGrid w:val="0"/>
        </w:rPr>
        <w:tab/>
      </w:r>
      <w:r w:rsidRPr="00D403CC">
        <w:rPr>
          <w:snapToGrid w:val="0"/>
        </w:rPr>
        <w:tab/>
        <w:t>LocationError</w:t>
      </w:r>
      <w:r w:rsidRPr="00D403CC">
        <w:rPr>
          <w:snapToGrid w:val="0"/>
        </w:rPr>
        <w:tab/>
      </w:r>
      <w:r w:rsidRPr="00D403CC">
        <w:rPr>
          <w:snapToGrid w:val="0"/>
        </w:rPr>
        <w:tab/>
      </w:r>
      <w:r w:rsidRPr="00D403CC">
        <w:rPr>
          <w:snapToGrid w:val="0"/>
        </w:rPr>
        <w:tab/>
        <w:t>OPTIONAL,</w:t>
      </w:r>
    </w:p>
    <w:p w14:paraId="278372F9" w14:textId="77777777" w:rsidR="00FD0162" w:rsidRPr="00D403CC" w:rsidRDefault="00FD0162" w:rsidP="00FD0162">
      <w:pPr>
        <w:pStyle w:val="PL"/>
        <w:shd w:val="clear" w:color="auto" w:fill="E6E6E6"/>
        <w:rPr>
          <w:snapToGrid w:val="0"/>
        </w:rPr>
      </w:pPr>
      <w:r w:rsidRPr="00D403CC">
        <w:rPr>
          <w:snapToGrid w:val="0"/>
        </w:rPr>
        <w:tab/>
        <w:t>...,</w:t>
      </w:r>
    </w:p>
    <w:p w14:paraId="78DE7100"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earlyFixReport-r12</w:t>
      </w:r>
      <w:r w:rsidRPr="00D403CC">
        <w:rPr>
          <w:snapToGrid w:val="0"/>
        </w:rPr>
        <w:tab/>
      </w:r>
      <w:r w:rsidRPr="00D403CC">
        <w:rPr>
          <w:snapToGrid w:val="0"/>
        </w:rPr>
        <w:tab/>
        <w:t>EarlyFixReport-r12</w:t>
      </w:r>
      <w:r w:rsidRPr="00D403CC">
        <w:rPr>
          <w:snapToGrid w:val="0"/>
        </w:rPr>
        <w:tab/>
      </w:r>
      <w:r w:rsidRPr="00D403CC">
        <w:rPr>
          <w:snapToGrid w:val="0"/>
        </w:rPr>
        <w:tab/>
        <w:t>OPTIONAL</w:t>
      </w:r>
    </w:p>
    <w:p w14:paraId="08A21633" w14:textId="77777777" w:rsidR="00FD0162" w:rsidRPr="002677B9" w:rsidRDefault="00FD0162" w:rsidP="00FD0162">
      <w:pPr>
        <w:pStyle w:val="PL"/>
        <w:shd w:val="clear" w:color="auto" w:fill="E6E6E6"/>
        <w:rPr>
          <w:snapToGrid w:val="0"/>
          <w:lang w:val="fr-FR"/>
        </w:rPr>
      </w:pPr>
      <w:r w:rsidRPr="00D403CC">
        <w:rPr>
          <w:snapToGrid w:val="0"/>
        </w:rPr>
        <w:tab/>
      </w:r>
      <w:r w:rsidRPr="002677B9">
        <w:rPr>
          <w:snapToGrid w:val="0"/>
          <w:lang w:val="fr-FR"/>
        </w:rPr>
        <w:t>]],</w:t>
      </w:r>
    </w:p>
    <w:p w14:paraId="4D3A461E" w14:textId="77777777" w:rsidR="00FD0162" w:rsidRPr="002677B9" w:rsidRDefault="00FD0162" w:rsidP="00FD0162">
      <w:pPr>
        <w:pStyle w:val="PL"/>
        <w:shd w:val="clear" w:color="auto" w:fill="E6E6E6"/>
        <w:rPr>
          <w:snapToGrid w:val="0"/>
          <w:lang w:val="fr-FR"/>
        </w:rPr>
      </w:pPr>
      <w:r w:rsidRPr="002677B9">
        <w:rPr>
          <w:snapToGrid w:val="0"/>
          <w:lang w:val="fr-FR"/>
        </w:rPr>
        <w:tab/>
        <w:t>[[</w:t>
      </w:r>
      <w:r w:rsidRPr="002677B9">
        <w:rPr>
          <w:snapToGrid w:val="0"/>
          <w:lang w:val="fr-FR"/>
        </w:rPr>
        <w:tab/>
        <w:t>locationSource-r13</w:t>
      </w:r>
      <w:r w:rsidRPr="002677B9">
        <w:rPr>
          <w:snapToGrid w:val="0"/>
          <w:lang w:val="fr-FR"/>
        </w:rPr>
        <w:tab/>
      </w:r>
      <w:r w:rsidRPr="002677B9">
        <w:rPr>
          <w:snapToGrid w:val="0"/>
          <w:lang w:val="fr-FR"/>
        </w:rPr>
        <w:tab/>
        <w:t>LocationSource-r13</w:t>
      </w:r>
      <w:r w:rsidRPr="002677B9">
        <w:rPr>
          <w:snapToGrid w:val="0"/>
          <w:lang w:val="fr-FR"/>
        </w:rPr>
        <w:tab/>
      </w:r>
      <w:r w:rsidRPr="002677B9">
        <w:rPr>
          <w:snapToGrid w:val="0"/>
          <w:lang w:val="fr-FR"/>
        </w:rPr>
        <w:tab/>
        <w:t>OPTIONAL,</w:t>
      </w:r>
    </w:p>
    <w:p w14:paraId="4FA0D174" w14:textId="77777777" w:rsidR="00FD0162" w:rsidRPr="00D403CC" w:rsidRDefault="00FD0162" w:rsidP="00FD0162">
      <w:pPr>
        <w:pStyle w:val="PL"/>
        <w:shd w:val="clear" w:color="auto" w:fill="E6E6E6"/>
        <w:rPr>
          <w:snapToGrid w:val="0"/>
        </w:rPr>
      </w:pPr>
      <w:r w:rsidRPr="002677B9">
        <w:rPr>
          <w:snapToGrid w:val="0"/>
          <w:lang w:val="fr-FR"/>
        </w:rPr>
        <w:tab/>
      </w:r>
      <w:r w:rsidRPr="002677B9">
        <w:rPr>
          <w:snapToGrid w:val="0"/>
          <w:lang w:val="fr-FR"/>
        </w:rPr>
        <w:tab/>
      </w:r>
      <w:r w:rsidRPr="00D403CC">
        <w:rPr>
          <w:snapToGrid w:val="0"/>
        </w:rPr>
        <w:t>locationTimestamp-r13</w:t>
      </w:r>
      <w:r w:rsidRPr="00D403CC">
        <w:rPr>
          <w:snapToGrid w:val="0"/>
        </w:rPr>
        <w:tab/>
        <w:t>UTCTime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p>
    <w:p w14:paraId="67901FD6" w14:textId="77777777" w:rsidR="00FD0162" w:rsidRPr="00D403CC" w:rsidRDefault="00FD0162" w:rsidP="00FD0162">
      <w:pPr>
        <w:pStyle w:val="PL"/>
        <w:shd w:val="clear" w:color="auto" w:fill="E6E6E6"/>
        <w:rPr>
          <w:snapToGrid w:val="0"/>
        </w:rPr>
      </w:pPr>
      <w:r w:rsidRPr="00D403CC">
        <w:rPr>
          <w:snapToGrid w:val="0"/>
        </w:rPr>
        <w:tab/>
        <w:t>]],</w:t>
      </w:r>
    </w:p>
    <w:p w14:paraId="1F2246A3" w14:textId="77777777" w:rsidR="00FD0162" w:rsidRPr="00D403CC" w:rsidRDefault="00FD0162" w:rsidP="00FD0162">
      <w:pPr>
        <w:pStyle w:val="PL"/>
        <w:shd w:val="clear" w:color="auto" w:fill="E6E6E6"/>
        <w:rPr>
          <w:snapToGrid w:val="0"/>
        </w:rPr>
      </w:pPr>
      <w:r w:rsidRPr="00D403CC">
        <w:rPr>
          <w:snapToGrid w:val="0"/>
        </w:rPr>
        <w:tab/>
        <w:t>[[</w:t>
      </w:r>
    </w:p>
    <w:p w14:paraId="00FC924B"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segmentationInfo-r14</w:t>
      </w:r>
      <w:r w:rsidRPr="00D403CC">
        <w:rPr>
          <w:snapToGrid w:val="0"/>
        </w:rPr>
        <w:tab/>
        <w:t>SegmentationInfo-r14</w:t>
      </w:r>
      <w:r w:rsidRPr="00D403CC">
        <w:rPr>
          <w:snapToGrid w:val="0"/>
        </w:rPr>
        <w:tab/>
        <w:t>OPTIONAL</w:t>
      </w:r>
      <w:r w:rsidRPr="00D403CC">
        <w:rPr>
          <w:snapToGrid w:val="0"/>
        </w:rPr>
        <w:tab/>
      </w:r>
      <w:r w:rsidRPr="00D403CC">
        <w:rPr>
          <w:snapToGrid w:val="0"/>
        </w:rPr>
        <w:tab/>
        <w:t>-- Cond Segmentation</w:t>
      </w:r>
    </w:p>
    <w:p w14:paraId="3A7D2A26" w14:textId="77777777" w:rsidR="005D72DF" w:rsidRDefault="00FD0162" w:rsidP="005D72DF">
      <w:pPr>
        <w:pStyle w:val="PL"/>
        <w:shd w:val="clear" w:color="auto" w:fill="E6E6E6"/>
        <w:rPr>
          <w:snapToGrid w:val="0"/>
          <w:highlight w:val="yellow"/>
        </w:rPr>
      </w:pPr>
      <w:r w:rsidRPr="00D403CC">
        <w:rPr>
          <w:snapToGrid w:val="0"/>
        </w:rPr>
        <w:tab/>
        <w:t>]]</w:t>
      </w:r>
      <w:r w:rsidR="005D72DF" w:rsidRPr="00C156E3">
        <w:rPr>
          <w:snapToGrid w:val="0"/>
          <w:color w:val="000000"/>
          <w:highlight w:val="yellow"/>
        </w:rPr>
        <w:t xml:space="preserve"> </w:t>
      </w:r>
      <w:r w:rsidR="005D72DF">
        <w:rPr>
          <w:snapToGrid w:val="0"/>
          <w:color w:val="000000"/>
          <w:highlight w:val="yellow"/>
        </w:rPr>
        <w:t>,</w:t>
      </w:r>
    </w:p>
    <w:p w14:paraId="6EC6B7C3" w14:textId="77777777" w:rsidR="005D72DF" w:rsidRDefault="005D72DF" w:rsidP="005D72DF">
      <w:pPr>
        <w:pStyle w:val="PL"/>
        <w:shd w:val="clear" w:color="auto" w:fill="E6E6E6"/>
        <w:rPr>
          <w:snapToGrid w:val="0"/>
          <w:highlight w:val="yellow"/>
        </w:rPr>
      </w:pPr>
      <w:r>
        <w:rPr>
          <w:snapToGrid w:val="0"/>
          <w:color w:val="000000"/>
          <w:highlight w:val="yellow"/>
        </w:rPr>
        <w:t>    [[</w:t>
      </w:r>
    </w:p>
    <w:p w14:paraId="5884AA60" w14:textId="6F9803C3" w:rsidR="005D72DF" w:rsidRDefault="005D72DF" w:rsidP="005D72DF">
      <w:pPr>
        <w:pStyle w:val="PL"/>
        <w:shd w:val="clear" w:color="auto" w:fill="E6E6E6"/>
        <w:rPr>
          <w:snapToGrid w:val="0"/>
          <w:highlight w:val="yellow"/>
        </w:rPr>
      </w:pPr>
      <w:r>
        <w:rPr>
          <w:snapToGrid w:val="0"/>
          <w:color w:val="000000"/>
          <w:highlight w:val="yellow"/>
        </w:rPr>
        <w:t>      integrityResults-r17 ::= ENUMERATED  {</w:t>
      </w:r>
    </w:p>
    <w:p w14:paraId="74890C7F" w14:textId="76520298" w:rsidR="005D72DF" w:rsidRDefault="005D72DF" w:rsidP="005D72DF">
      <w:pPr>
        <w:pStyle w:val="PL"/>
        <w:shd w:val="clear" w:color="auto" w:fill="E6E6E6"/>
        <w:rPr>
          <w:snapToGrid w:val="0"/>
          <w:highlight w:val="yellow"/>
        </w:rPr>
      </w:pPr>
      <w:r>
        <w:rPr>
          <w:snapToGrid w:val="0"/>
          <w:color w:val="000000"/>
          <w:highlight w:val="yellow"/>
        </w:rPr>
        <w:t xml:space="preserve">                                 </w:t>
      </w:r>
      <w:r>
        <w:rPr>
          <w:snapToGrid w:val="0"/>
          <w:highlight w:val="yellow"/>
        </w:rPr>
        <w:t>plReporting</w:t>
      </w:r>
      <w:r>
        <w:rPr>
          <w:snapToGrid w:val="0"/>
          <w:color w:val="000000"/>
          <w:highlight w:val="yellow"/>
        </w:rPr>
        <w:t>-r17,</w:t>
      </w:r>
      <w:r>
        <w:rPr>
          <w:snapToGrid w:val="0"/>
          <w:color w:val="000000"/>
          <w:highlight w:val="yellow"/>
        </w:rPr>
        <w:tab/>
      </w:r>
      <w:r>
        <w:rPr>
          <w:snapToGrid w:val="0"/>
          <w:color w:val="000000"/>
          <w:highlight w:val="yellow"/>
        </w:rPr>
        <w:tab/>
      </w:r>
      <w:r>
        <w:rPr>
          <w:snapToGrid w:val="0"/>
          <w:color w:val="000000"/>
          <w:highlight w:val="yellow"/>
        </w:rPr>
        <w:tab/>
      </w:r>
      <w:r>
        <w:rPr>
          <w:snapToGrid w:val="0"/>
          <w:color w:val="000000"/>
          <w:highlight w:val="yellow"/>
        </w:rPr>
        <w:tab/>
      </w:r>
      <w:r w:rsidRPr="00D93E16">
        <w:rPr>
          <w:snapToGrid w:val="0"/>
          <w:highlight w:val="yellow"/>
        </w:rPr>
        <w:t>OPTIONAL</w:t>
      </w:r>
      <w:r>
        <w:rPr>
          <w:snapToGrid w:val="0"/>
          <w:highlight w:val="yellow"/>
        </w:rPr>
        <w:t>,</w:t>
      </w:r>
    </w:p>
    <w:p w14:paraId="48B16C5B" w14:textId="1B2CF372" w:rsidR="005D72DF" w:rsidRDefault="005D72DF" w:rsidP="005D72DF">
      <w:pPr>
        <w:pStyle w:val="PL"/>
        <w:shd w:val="clear" w:color="auto" w:fill="E6E6E6"/>
        <w:rPr>
          <w:snapToGrid w:val="0"/>
          <w:highlight w:val="yellow"/>
        </w:rPr>
      </w:pPr>
      <w:r>
        <w:rPr>
          <w:snapToGrid w:val="0"/>
          <w:color w:val="000000"/>
          <w:highlight w:val="yellow"/>
        </w:rPr>
        <w:t xml:space="preserve">                                 </w:t>
      </w:r>
      <w:r>
        <w:rPr>
          <w:snapToGrid w:val="0"/>
          <w:highlight w:val="yellow"/>
        </w:rPr>
        <w:t>integrityEventFlagging</w:t>
      </w:r>
      <w:r>
        <w:rPr>
          <w:snapToGrid w:val="0"/>
          <w:color w:val="000000"/>
          <w:highlight w:val="yellow"/>
        </w:rPr>
        <w:t>-17,</w:t>
      </w:r>
      <w:r>
        <w:rPr>
          <w:snapToGrid w:val="0"/>
          <w:color w:val="000000"/>
          <w:highlight w:val="yellow"/>
        </w:rPr>
        <w:tab/>
      </w:r>
      <w:r>
        <w:rPr>
          <w:snapToGrid w:val="0"/>
          <w:color w:val="000000"/>
          <w:highlight w:val="yellow"/>
        </w:rPr>
        <w:tab/>
      </w:r>
      <w:r w:rsidRPr="00D93E16">
        <w:rPr>
          <w:snapToGrid w:val="0"/>
          <w:highlight w:val="yellow"/>
        </w:rPr>
        <w:t>OPTIONAL</w:t>
      </w:r>
      <w:r>
        <w:rPr>
          <w:snapToGrid w:val="0"/>
          <w:highlight w:val="yellow"/>
        </w:rPr>
        <w:t>,</w:t>
      </w:r>
    </w:p>
    <w:p w14:paraId="5996C197" w14:textId="77777777" w:rsidR="005D72DF" w:rsidRDefault="005D72DF" w:rsidP="005D72DF">
      <w:pPr>
        <w:pStyle w:val="PL"/>
        <w:shd w:val="clear" w:color="auto" w:fill="E6E6E6"/>
        <w:rPr>
          <w:snapToGrid w:val="0"/>
          <w:highlight w:val="yellow"/>
        </w:rPr>
      </w:pPr>
      <w:r>
        <w:rPr>
          <w:snapToGrid w:val="0"/>
          <w:color w:val="000000"/>
          <w:highlight w:val="yellow"/>
        </w:rPr>
        <w:t>                                 ...</w:t>
      </w:r>
    </w:p>
    <w:p w14:paraId="078D923A" w14:textId="77777777" w:rsidR="005D72DF" w:rsidRDefault="005D72DF" w:rsidP="005D72DF">
      <w:pPr>
        <w:pStyle w:val="PL"/>
        <w:shd w:val="clear" w:color="auto" w:fill="E6E6E6"/>
        <w:rPr>
          <w:snapToGrid w:val="0"/>
          <w:highlight w:val="yellow"/>
        </w:rPr>
      </w:pPr>
      <w:r>
        <w:rPr>
          <w:snapToGrid w:val="0"/>
          <w:color w:val="000000"/>
          <w:highlight w:val="yellow"/>
        </w:rPr>
        <w:t>       }</w:t>
      </w:r>
    </w:p>
    <w:p w14:paraId="5D2F82C6" w14:textId="77777777" w:rsidR="005D72DF" w:rsidRPr="00D403CC" w:rsidRDefault="005D72DF" w:rsidP="005D72DF">
      <w:pPr>
        <w:pStyle w:val="PL"/>
        <w:shd w:val="clear" w:color="auto" w:fill="E6E6E6"/>
        <w:rPr>
          <w:snapToGrid w:val="0"/>
        </w:rPr>
      </w:pPr>
      <w:r>
        <w:rPr>
          <w:snapToGrid w:val="0"/>
          <w:color w:val="000000"/>
          <w:highlight w:val="yellow"/>
        </w:rPr>
        <w:t>    ]]</w:t>
      </w:r>
    </w:p>
    <w:p w14:paraId="6BE5703F" w14:textId="02B8DF9E" w:rsidR="00C156E3" w:rsidRPr="00D403CC" w:rsidRDefault="00C156E3" w:rsidP="00FD0162">
      <w:pPr>
        <w:pStyle w:val="PL"/>
        <w:shd w:val="clear" w:color="auto" w:fill="E6E6E6"/>
        <w:rPr>
          <w:snapToGrid w:val="0"/>
        </w:rPr>
      </w:pPr>
    </w:p>
    <w:p w14:paraId="29BC1D9A" w14:textId="77777777" w:rsidR="00FD0162" w:rsidRPr="00D403CC" w:rsidRDefault="00FD0162" w:rsidP="00FD0162">
      <w:pPr>
        <w:pStyle w:val="PL"/>
        <w:shd w:val="clear" w:color="auto" w:fill="E6E6E6"/>
        <w:rPr>
          <w:snapToGrid w:val="0"/>
        </w:rPr>
      </w:pPr>
      <w:r w:rsidRPr="00D403CC">
        <w:rPr>
          <w:snapToGrid w:val="0"/>
        </w:rPr>
        <w:t>}</w:t>
      </w:r>
    </w:p>
    <w:p w14:paraId="30C86268" w14:textId="77777777" w:rsidR="00FD0162" w:rsidRPr="00D403CC" w:rsidRDefault="00FD0162" w:rsidP="00FD0162">
      <w:pPr>
        <w:pStyle w:val="PL"/>
        <w:shd w:val="clear" w:color="auto" w:fill="E6E6E6"/>
        <w:rPr>
          <w:snapToGrid w:val="0"/>
        </w:rPr>
      </w:pPr>
    </w:p>
    <w:p w14:paraId="1273F1DF" w14:textId="77777777" w:rsidR="00FD0162" w:rsidRPr="00D403CC" w:rsidRDefault="00FD0162" w:rsidP="00FD0162">
      <w:pPr>
        <w:pStyle w:val="PL"/>
        <w:shd w:val="clear" w:color="auto" w:fill="E6E6E6"/>
        <w:rPr>
          <w:snapToGrid w:val="0"/>
        </w:rPr>
      </w:pPr>
      <w:r w:rsidRPr="00D403CC">
        <w:rPr>
          <w:snapToGrid w:val="0"/>
        </w:rPr>
        <w:t>LocationCoordinates ::= CHOICE {</w:t>
      </w:r>
    </w:p>
    <w:p w14:paraId="0512B36F" w14:textId="77777777" w:rsidR="00FD0162" w:rsidRPr="00D403CC" w:rsidRDefault="00FD0162" w:rsidP="00FD0162">
      <w:pPr>
        <w:pStyle w:val="PL"/>
        <w:shd w:val="clear" w:color="auto" w:fill="E6E6E6"/>
        <w:rPr>
          <w:snapToGrid w:val="0"/>
        </w:rPr>
      </w:pPr>
      <w:r w:rsidRPr="00D403CC">
        <w:rPr>
          <w:snapToGrid w:val="0"/>
        </w:rPr>
        <w:tab/>
        <w:t>ellipsoidPoint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t>
      </w:r>
    </w:p>
    <w:p w14:paraId="397A5E60" w14:textId="77777777" w:rsidR="00FD0162" w:rsidRPr="00D403CC" w:rsidRDefault="00FD0162" w:rsidP="00FD0162">
      <w:pPr>
        <w:pStyle w:val="PL"/>
        <w:shd w:val="clear" w:color="auto" w:fill="E6E6E6"/>
        <w:rPr>
          <w:snapToGrid w:val="0"/>
        </w:rPr>
      </w:pPr>
      <w:r w:rsidRPr="00D403CC">
        <w:rPr>
          <w:snapToGrid w:val="0"/>
        </w:rPr>
        <w:tab/>
        <w:t>ellipsoidPointWithUncertaintyCircle</w:t>
      </w:r>
      <w:r w:rsidRPr="00D403CC">
        <w:rPr>
          <w:snapToGrid w:val="0"/>
        </w:rPr>
        <w:tab/>
      </w:r>
      <w:r w:rsidRPr="00D403CC">
        <w:rPr>
          <w:snapToGrid w:val="0"/>
        </w:rPr>
        <w:tab/>
      </w:r>
      <w:r w:rsidRPr="00D403CC">
        <w:rPr>
          <w:snapToGrid w:val="0"/>
        </w:rPr>
        <w:tab/>
        <w:t>Ellipsoid-PointWithUncertaintyCircle,</w:t>
      </w:r>
    </w:p>
    <w:p w14:paraId="2683536E" w14:textId="77777777" w:rsidR="00FD0162" w:rsidRPr="00D403CC" w:rsidRDefault="00FD0162" w:rsidP="00FD0162">
      <w:pPr>
        <w:pStyle w:val="PL"/>
        <w:shd w:val="clear" w:color="auto" w:fill="E6E6E6"/>
        <w:rPr>
          <w:snapToGrid w:val="0"/>
        </w:rPr>
      </w:pPr>
      <w:r w:rsidRPr="00D403CC">
        <w:rPr>
          <w:snapToGrid w:val="0"/>
        </w:rPr>
        <w:tab/>
        <w:t>ellipsoidPointWithUncertaintyEllipse</w:t>
      </w:r>
      <w:r w:rsidRPr="00D403CC">
        <w:rPr>
          <w:snapToGrid w:val="0"/>
        </w:rPr>
        <w:tab/>
      </w:r>
      <w:r w:rsidRPr="00D403CC">
        <w:rPr>
          <w:snapToGrid w:val="0"/>
        </w:rPr>
        <w:tab/>
        <w:t>EllipsoidPointWithUncertaintyEllipse,</w:t>
      </w:r>
    </w:p>
    <w:p w14:paraId="1724728A" w14:textId="77777777" w:rsidR="00FD0162" w:rsidRPr="00D403CC" w:rsidRDefault="00FD0162" w:rsidP="00FD0162">
      <w:pPr>
        <w:pStyle w:val="PL"/>
        <w:shd w:val="clear" w:color="auto" w:fill="E6E6E6"/>
        <w:rPr>
          <w:snapToGrid w:val="0"/>
        </w:rPr>
      </w:pPr>
      <w:r w:rsidRPr="00D403CC">
        <w:rPr>
          <w:snapToGrid w:val="0"/>
        </w:rPr>
        <w:tab/>
        <w:t>polygon</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Polygon,</w:t>
      </w:r>
    </w:p>
    <w:p w14:paraId="6C4AC7DC" w14:textId="77777777" w:rsidR="00FD0162" w:rsidRPr="00D403CC" w:rsidRDefault="00FD0162" w:rsidP="00FD0162">
      <w:pPr>
        <w:pStyle w:val="PL"/>
        <w:shd w:val="clear" w:color="auto" w:fill="E6E6E6"/>
        <w:rPr>
          <w:snapToGrid w:val="0"/>
        </w:rPr>
      </w:pPr>
      <w:r w:rsidRPr="00D403CC">
        <w:rPr>
          <w:snapToGrid w:val="0"/>
        </w:rPr>
        <w:tab/>
        <w:t>ellipsoidPointWithAltitude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w:t>
      </w:r>
    </w:p>
    <w:p w14:paraId="0BE237D0" w14:textId="77777777" w:rsidR="00FD0162" w:rsidRPr="00D403CC" w:rsidRDefault="00FD0162" w:rsidP="00FD0162">
      <w:pPr>
        <w:pStyle w:val="PL"/>
        <w:shd w:val="clear" w:color="auto" w:fill="E6E6E6"/>
        <w:rPr>
          <w:snapToGrid w:val="0"/>
        </w:rPr>
      </w:pPr>
      <w:r w:rsidRPr="00D403CC">
        <w:rPr>
          <w:snapToGrid w:val="0"/>
        </w:rPr>
        <w:tab/>
        <w:t>ellipsoidPointWithAltitudeAndUncertaintyEllipsoid</w:t>
      </w:r>
    </w:p>
    <w:p w14:paraId="0083E7D4"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EllipsoidPointWithAltitudeAndUncertaintyEllipsoid,</w:t>
      </w:r>
    </w:p>
    <w:p w14:paraId="5F616B82" w14:textId="77777777" w:rsidR="00FD0162" w:rsidRPr="00D403CC" w:rsidRDefault="00FD0162" w:rsidP="00FD0162">
      <w:pPr>
        <w:pStyle w:val="PL"/>
        <w:shd w:val="clear" w:color="auto" w:fill="E6E6E6"/>
        <w:rPr>
          <w:snapToGrid w:val="0"/>
        </w:rPr>
      </w:pPr>
      <w:r w:rsidRPr="00D403CC">
        <w:rPr>
          <w:snapToGrid w:val="0"/>
        </w:rPr>
        <w:tab/>
        <w:t>ellipsoidArc</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EllipsoidArc,</w:t>
      </w:r>
    </w:p>
    <w:p w14:paraId="37663C9C" w14:textId="77777777" w:rsidR="00FD0162" w:rsidRPr="00D403CC" w:rsidRDefault="00FD0162" w:rsidP="00FD0162">
      <w:pPr>
        <w:pStyle w:val="PL"/>
        <w:shd w:val="clear" w:color="auto" w:fill="E6E6E6"/>
        <w:rPr>
          <w:snapToGrid w:val="0"/>
        </w:rPr>
      </w:pPr>
      <w:r w:rsidRPr="00D403CC">
        <w:rPr>
          <w:snapToGrid w:val="0"/>
        </w:rPr>
        <w:tab/>
        <w:t>...,</w:t>
      </w:r>
    </w:p>
    <w:p w14:paraId="682FFE91" w14:textId="77777777" w:rsidR="00FD0162" w:rsidRPr="00D403CC" w:rsidRDefault="00FD0162" w:rsidP="00FD0162">
      <w:pPr>
        <w:pStyle w:val="PL"/>
        <w:shd w:val="clear" w:color="auto" w:fill="E6E6E6"/>
        <w:rPr>
          <w:snapToGrid w:val="0"/>
          <w:lang w:eastAsia="ko-KR"/>
        </w:rPr>
      </w:pPr>
      <w:r w:rsidRPr="00D403CC">
        <w:rPr>
          <w:snapToGrid w:val="0"/>
        </w:rPr>
        <w:tab/>
      </w:r>
      <w:r w:rsidRPr="00D403CC">
        <w:rPr>
          <w:snapToGrid w:val="0"/>
          <w:lang w:eastAsia="ko-KR"/>
        </w:rPr>
        <w:t>highAccuracyEllipsoidPointWithUncertaintyEllipse-v1510</w:t>
      </w:r>
    </w:p>
    <w:p w14:paraId="1445EEF9" w14:textId="77777777" w:rsidR="00FD0162" w:rsidRPr="00D403CC" w:rsidRDefault="00FD0162" w:rsidP="00FD0162">
      <w:pPr>
        <w:pStyle w:val="PL"/>
        <w:shd w:val="clear" w:color="auto" w:fill="E6E6E6"/>
        <w:rPr>
          <w:snapToGrid w:val="0"/>
          <w:lang w:eastAsia="ko-KR"/>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HighAccuracyEllipsoidPointWithUncertaintyEllipse-r15,</w:t>
      </w:r>
    </w:p>
    <w:p w14:paraId="59ED8851" w14:textId="77777777" w:rsidR="00FD0162" w:rsidRPr="00D403CC" w:rsidRDefault="00FD0162" w:rsidP="00FD0162">
      <w:pPr>
        <w:pStyle w:val="PL"/>
        <w:shd w:val="clear" w:color="auto" w:fill="E6E6E6"/>
        <w:rPr>
          <w:snapToGrid w:val="0"/>
          <w:lang w:eastAsia="ko-KR"/>
        </w:rPr>
      </w:pPr>
      <w:r w:rsidRPr="00D403CC">
        <w:rPr>
          <w:snapToGrid w:val="0"/>
          <w:lang w:eastAsia="ko-KR"/>
        </w:rPr>
        <w:tab/>
        <w:t>highAccuracyEllipsoidPointWithAltitudeAndUncertaintyEllipsoid-v1510</w:t>
      </w:r>
    </w:p>
    <w:p w14:paraId="08937EAB" w14:textId="77777777" w:rsidR="00FD0162" w:rsidRPr="00D403CC" w:rsidRDefault="00FD0162" w:rsidP="00FD0162">
      <w:pPr>
        <w:pStyle w:val="PL"/>
        <w:shd w:val="clear" w:color="auto" w:fill="E6E6E6"/>
        <w:rPr>
          <w:snapToGrid w:val="0"/>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HighAccuracyEllipsoidPointWithAltitudeAndUncertaintyEllipsoid-r15</w:t>
      </w:r>
    </w:p>
    <w:p w14:paraId="1D6F2789" w14:textId="77777777" w:rsidR="00FD0162" w:rsidRPr="00D403CC" w:rsidRDefault="00FD0162" w:rsidP="00FD0162">
      <w:pPr>
        <w:pStyle w:val="PL"/>
        <w:shd w:val="clear" w:color="auto" w:fill="E6E6E6"/>
        <w:rPr>
          <w:snapToGrid w:val="0"/>
        </w:rPr>
      </w:pPr>
      <w:r w:rsidRPr="00D403CC">
        <w:rPr>
          <w:snapToGrid w:val="0"/>
        </w:rPr>
        <w:t>}</w:t>
      </w:r>
    </w:p>
    <w:p w14:paraId="4C4C7C33" w14:textId="77777777" w:rsidR="00FD0162" w:rsidRPr="00D403CC" w:rsidRDefault="00FD0162" w:rsidP="00FD0162">
      <w:pPr>
        <w:pStyle w:val="PL"/>
        <w:shd w:val="clear" w:color="auto" w:fill="E6E6E6"/>
        <w:rPr>
          <w:snapToGrid w:val="0"/>
        </w:rPr>
      </w:pPr>
    </w:p>
    <w:p w14:paraId="2D458AAB" w14:textId="77777777" w:rsidR="00FD0162" w:rsidRPr="00D403CC" w:rsidRDefault="00FD0162" w:rsidP="00FD0162">
      <w:pPr>
        <w:pStyle w:val="PL"/>
        <w:shd w:val="clear" w:color="auto" w:fill="E6E6E6"/>
        <w:rPr>
          <w:snapToGrid w:val="0"/>
        </w:rPr>
      </w:pPr>
      <w:r w:rsidRPr="00D403CC">
        <w:rPr>
          <w:snapToGrid w:val="0"/>
        </w:rPr>
        <w:t>Velocity ::= CHOICE {</w:t>
      </w:r>
    </w:p>
    <w:p w14:paraId="5FE5894D" w14:textId="77777777" w:rsidR="00FD0162" w:rsidRPr="00D403CC" w:rsidRDefault="00FD0162" w:rsidP="00FD0162">
      <w:pPr>
        <w:pStyle w:val="PL"/>
        <w:shd w:val="clear" w:color="auto" w:fill="E6E6E6"/>
        <w:rPr>
          <w:snapToGrid w:val="0"/>
        </w:rPr>
      </w:pPr>
      <w:r w:rsidRPr="00D403CC">
        <w:rPr>
          <w:snapToGrid w:val="0"/>
        </w:rPr>
        <w:tab/>
        <w:t>horizontalVelocity</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HorizontalVelocity,</w:t>
      </w:r>
    </w:p>
    <w:p w14:paraId="03D13E3F" w14:textId="77777777" w:rsidR="00FD0162" w:rsidRPr="00D403CC" w:rsidRDefault="00FD0162" w:rsidP="00FD0162">
      <w:pPr>
        <w:pStyle w:val="PL"/>
        <w:shd w:val="clear" w:color="auto" w:fill="E6E6E6"/>
        <w:rPr>
          <w:snapToGrid w:val="0"/>
        </w:rPr>
      </w:pPr>
      <w:r w:rsidRPr="00D403CC">
        <w:rPr>
          <w:snapToGrid w:val="0"/>
        </w:rPr>
        <w:tab/>
        <w:t>horizontalWithVerticalVelocity</w:t>
      </w:r>
      <w:r w:rsidRPr="00D403CC">
        <w:rPr>
          <w:snapToGrid w:val="0"/>
        </w:rPr>
        <w:tab/>
      </w:r>
      <w:r w:rsidRPr="00D403CC">
        <w:rPr>
          <w:snapToGrid w:val="0"/>
        </w:rPr>
        <w:tab/>
      </w:r>
      <w:r w:rsidRPr="00D403CC">
        <w:rPr>
          <w:snapToGrid w:val="0"/>
        </w:rPr>
        <w:tab/>
      </w:r>
      <w:r w:rsidRPr="00D403CC">
        <w:rPr>
          <w:snapToGrid w:val="0"/>
        </w:rPr>
        <w:tab/>
        <w:t>HorizontalWithVerticalVelocity,</w:t>
      </w:r>
    </w:p>
    <w:p w14:paraId="0D4DA040" w14:textId="77777777" w:rsidR="00FD0162" w:rsidRPr="00D403CC" w:rsidRDefault="00FD0162" w:rsidP="00FD0162">
      <w:pPr>
        <w:pStyle w:val="PL"/>
        <w:shd w:val="clear" w:color="auto" w:fill="E6E6E6"/>
        <w:rPr>
          <w:snapToGrid w:val="0"/>
        </w:rPr>
      </w:pPr>
      <w:r w:rsidRPr="00D403CC">
        <w:rPr>
          <w:snapToGrid w:val="0"/>
        </w:rPr>
        <w:tab/>
        <w:t>horizontalVelocityWithUncertainty</w:t>
      </w:r>
      <w:r w:rsidRPr="00D403CC">
        <w:rPr>
          <w:snapToGrid w:val="0"/>
        </w:rPr>
        <w:tab/>
      </w:r>
      <w:r w:rsidRPr="00D403CC">
        <w:rPr>
          <w:snapToGrid w:val="0"/>
        </w:rPr>
        <w:tab/>
      </w:r>
      <w:r w:rsidRPr="00D403CC">
        <w:rPr>
          <w:snapToGrid w:val="0"/>
        </w:rPr>
        <w:tab/>
        <w:t>HorizontalVelocityWithUncertainty,</w:t>
      </w:r>
    </w:p>
    <w:p w14:paraId="760974EA" w14:textId="77777777" w:rsidR="00FD0162" w:rsidRPr="00D403CC" w:rsidRDefault="00FD0162" w:rsidP="00FD0162">
      <w:pPr>
        <w:pStyle w:val="PL"/>
        <w:shd w:val="clear" w:color="auto" w:fill="E6E6E6"/>
        <w:rPr>
          <w:snapToGrid w:val="0"/>
        </w:rPr>
      </w:pPr>
      <w:r w:rsidRPr="00D403CC">
        <w:rPr>
          <w:snapToGrid w:val="0"/>
        </w:rPr>
        <w:tab/>
        <w:t>horizontalWithVerticalVelocityAndUncertainty</w:t>
      </w:r>
    </w:p>
    <w:p w14:paraId="63D721A7" w14:textId="77777777" w:rsidR="00FD0162" w:rsidRPr="00D403CC" w:rsidRDefault="00FD0162" w:rsidP="00FD0162">
      <w:pPr>
        <w:pStyle w:val="PL"/>
        <w:shd w:val="clear" w:color="auto" w:fill="E6E6E6"/>
        <w:rPr>
          <w:snapToGrid w:val="0"/>
        </w:rPr>
      </w:pPr>
      <w:r w:rsidRPr="00D403CC">
        <w:rPr>
          <w:snapToGrid w:val="0"/>
        </w:rPr>
        <w:lastRenderedPageBreak/>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HorizontalWithVerticalVelocityAndUncertainty,</w:t>
      </w:r>
    </w:p>
    <w:p w14:paraId="4F32EC31" w14:textId="77777777" w:rsidR="00FD0162" w:rsidRPr="00D403CC" w:rsidRDefault="00FD0162" w:rsidP="00FD0162">
      <w:pPr>
        <w:pStyle w:val="PL"/>
        <w:shd w:val="clear" w:color="auto" w:fill="E6E6E6"/>
        <w:rPr>
          <w:snapToGrid w:val="0"/>
        </w:rPr>
      </w:pPr>
      <w:r w:rsidRPr="00D403CC">
        <w:rPr>
          <w:snapToGrid w:val="0"/>
        </w:rPr>
        <w:tab/>
        <w:t>...</w:t>
      </w:r>
    </w:p>
    <w:p w14:paraId="6F9BFC8C" w14:textId="77777777" w:rsidR="00FD0162" w:rsidRPr="00D403CC" w:rsidRDefault="00FD0162" w:rsidP="00FD0162">
      <w:pPr>
        <w:pStyle w:val="PL"/>
        <w:shd w:val="clear" w:color="auto" w:fill="E6E6E6"/>
        <w:rPr>
          <w:snapToGrid w:val="0"/>
        </w:rPr>
      </w:pPr>
      <w:r w:rsidRPr="00D403CC">
        <w:rPr>
          <w:snapToGrid w:val="0"/>
        </w:rPr>
        <w:t>}</w:t>
      </w:r>
    </w:p>
    <w:p w14:paraId="4E348483" w14:textId="77777777" w:rsidR="00FD0162" w:rsidRPr="00D403CC" w:rsidRDefault="00FD0162" w:rsidP="00FD0162">
      <w:pPr>
        <w:pStyle w:val="PL"/>
        <w:shd w:val="clear" w:color="auto" w:fill="E6E6E6"/>
        <w:rPr>
          <w:snapToGrid w:val="0"/>
        </w:rPr>
      </w:pPr>
    </w:p>
    <w:p w14:paraId="4FCC86F5" w14:textId="77777777" w:rsidR="00FD0162" w:rsidRPr="00D403CC" w:rsidRDefault="00FD0162" w:rsidP="00FD0162">
      <w:pPr>
        <w:pStyle w:val="PL"/>
        <w:shd w:val="clear" w:color="auto" w:fill="E6E6E6"/>
        <w:rPr>
          <w:snapToGrid w:val="0"/>
        </w:rPr>
      </w:pPr>
      <w:r w:rsidRPr="00D403CC">
        <w:rPr>
          <w:snapToGrid w:val="0"/>
        </w:rPr>
        <w:t>LocationError ::= SEQUENCE {</w:t>
      </w:r>
    </w:p>
    <w:p w14:paraId="74623806" w14:textId="77777777" w:rsidR="00FD0162" w:rsidRPr="00D403CC" w:rsidRDefault="00FD0162" w:rsidP="00FD0162">
      <w:pPr>
        <w:pStyle w:val="PL"/>
        <w:shd w:val="clear" w:color="auto" w:fill="E6E6E6"/>
        <w:rPr>
          <w:snapToGrid w:val="0"/>
        </w:rPr>
      </w:pPr>
      <w:r w:rsidRPr="00D403CC">
        <w:rPr>
          <w:snapToGrid w:val="0"/>
        </w:rPr>
        <w:tab/>
        <w:t>locationfailurecause</w:t>
      </w:r>
      <w:r w:rsidRPr="00D403CC">
        <w:rPr>
          <w:snapToGrid w:val="0"/>
        </w:rPr>
        <w:tab/>
      </w:r>
      <w:r w:rsidRPr="00D403CC">
        <w:rPr>
          <w:snapToGrid w:val="0"/>
        </w:rPr>
        <w:tab/>
      </w:r>
      <w:r w:rsidRPr="00D403CC">
        <w:rPr>
          <w:snapToGrid w:val="0"/>
        </w:rPr>
        <w:tab/>
        <w:t>LocationFailureCause,</w:t>
      </w:r>
    </w:p>
    <w:p w14:paraId="770C21E8" w14:textId="77777777" w:rsidR="00FD0162" w:rsidRPr="00D403CC" w:rsidRDefault="00FD0162" w:rsidP="00FD0162">
      <w:pPr>
        <w:pStyle w:val="PL"/>
        <w:shd w:val="clear" w:color="auto" w:fill="E6E6E6"/>
        <w:rPr>
          <w:snapToGrid w:val="0"/>
        </w:rPr>
      </w:pPr>
      <w:r w:rsidRPr="00D403CC">
        <w:rPr>
          <w:snapToGrid w:val="0"/>
        </w:rPr>
        <w:tab/>
        <w:t>...</w:t>
      </w:r>
    </w:p>
    <w:p w14:paraId="277DB87E" w14:textId="77777777" w:rsidR="00FD0162" w:rsidRPr="00D403CC" w:rsidRDefault="00FD0162" w:rsidP="00FD0162">
      <w:pPr>
        <w:pStyle w:val="PL"/>
        <w:shd w:val="clear" w:color="auto" w:fill="E6E6E6"/>
        <w:rPr>
          <w:snapToGrid w:val="0"/>
        </w:rPr>
      </w:pPr>
      <w:r w:rsidRPr="00D403CC">
        <w:rPr>
          <w:snapToGrid w:val="0"/>
        </w:rPr>
        <w:t>}</w:t>
      </w:r>
    </w:p>
    <w:p w14:paraId="1D1B9351" w14:textId="77777777" w:rsidR="00FD0162" w:rsidRPr="00D403CC" w:rsidRDefault="00FD0162" w:rsidP="00FD0162">
      <w:pPr>
        <w:pStyle w:val="PL"/>
        <w:shd w:val="clear" w:color="auto" w:fill="E6E6E6"/>
        <w:rPr>
          <w:snapToGrid w:val="0"/>
        </w:rPr>
      </w:pPr>
    </w:p>
    <w:p w14:paraId="45EF4039" w14:textId="77777777" w:rsidR="00FD0162" w:rsidRPr="00D403CC" w:rsidRDefault="00FD0162" w:rsidP="00FD0162">
      <w:pPr>
        <w:pStyle w:val="PL"/>
        <w:shd w:val="clear" w:color="auto" w:fill="E6E6E6"/>
        <w:rPr>
          <w:snapToGrid w:val="0"/>
        </w:rPr>
      </w:pPr>
      <w:r w:rsidRPr="00D403CC">
        <w:rPr>
          <w:snapToGrid w:val="0"/>
        </w:rPr>
        <w:t>LocationFailureCause ::= ENUMERATED {</w:t>
      </w:r>
    </w:p>
    <w:p w14:paraId="067FB496" w14:textId="77777777" w:rsidR="00FD0162" w:rsidRPr="00D403CC" w:rsidRDefault="00FD0162" w:rsidP="00FD0162">
      <w:pPr>
        <w:pStyle w:val="PL"/>
        <w:shd w:val="clear" w:color="auto" w:fill="E6E6E6"/>
        <w:rPr>
          <w:snapToGrid w:val="0"/>
        </w:rPr>
      </w:pPr>
      <w:r w:rsidRPr="00D403CC">
        <w:rPr>
          <w:snapToGrid w:val="0"/>
        </w:rPr>
        <w:tab/>
        <w:t>undefined,</w:t>
      </w:r>
    </w:p>
    <w:p w14:paraId="6C3F84DA" w14:textId="77777777" w:rsidR="00FD0162" w:rsidRPr="00D403CC" w:rsidRDefault="00FD0162" w:rsidP="00FD0162">
      <w:pPr>
        <w:pStyle w:val="PL"/>
        <w:shd w:val="clear" w:color="auto" w:fill="E6E6E6"/>
        <w:rPr>
          <w:snapToGrid w:val="0"/>
        </w:rPr>
      </w:pPr>
      <w:r w:rsidRPr="00D403CC">
        <w:rPr>
          <w:snapToGrid w:val="0"/>
        </w:rPr>
        <w:tab/>
        <w:t>requestedMethodNotSupported,</w:t>
      </w:r>
    </w:p>
    <w:p w14:paraId="5BD89F65" w14:textId="77777777" w:rsidR="00FD0162" w:rsidRPr="00D403CC" w:rsidRDefault="00FD0162" w:rsidP="00FD0162">
      <w:pPr>
        <w:pStyle w:val="PL"/>
        <w:shd w:val="clear" w:color="auto" w:fill="E6E6E6"/>
        <w:rPr>
          <w:snapToGrid w:val="0"/>
        </w:rPr>
      </w:pPr>
      <w:r w:rsidRPr="00D403CC">
        <w:rPr>
          <w:snapToGrid w:val="0"/>
        </w:rPr>
        <w:tab/>
        <w:t>positionMethodFailure,</w:t>
      </w:r>
    </w:p>
    <w:p w14:paraId="2067DDCE" w14:textId="77777777" w:rsidR="00FD0162" w:rsidRPr="00D403CC" w:rsidRDefault="00FD0162" w:rsidP="00FD0162">
      <w:pPr>
        <w:pStyle w:val="PL"/>
        <w:shd w:val="clear" w:color="auto" w:fill="E6E6E6"/>
        <w:rPr>
          <w:snapToGrid w:val="0"/>
        </w:rPr>
      </w:pPr>
      <w:r w:rsidRPr="00D403CC">
        <w:rPr>
          <w:snapToGrid w:val="0"/>
        </w:rPr>
        <w:tab/>
        <w:t>periodicLocationMeasurementsNotAvailable,</w:t>
      </w:r>
    </w:p>
    <w:p w14:paraId="4BB4E1D4" w14:textId="77777777" w:rsidR="00FD0162" w:rsidRPr="00D403CC" w:rsidRDefault="00FD0162" w:rsidP="00FD0162">
      <w:pPr>
        <w:pStyle w:val="PL"/>
        <w:shd w:val="clear" w:color="auto" w:fill="E6E6E6"/>
        <w:rPr>
          <w:snapToGrid w:val="0"/>
        </w:rPr>
      </w:pPr>
      <w:r w:rsidRPr="00D403CC">
        <w:rPr>
          <w:snapToGrid w:val="0"/>
        </w:rPr>
        <w:tab/>
        <w:t>...</w:t>
      </w:r>
    </w:p>
    <w:p w14:paraId="7548727B" w14:textId="77777777" w:rsidR="00FD0162" w:rsidRPr="00D403CC" w:rsidRDefault="00FD0162" w:rsidP="00FD0162">
      <w:pPr>
        <w:pStyle w:val="PL"/>
        <w:shd w:val="clear" w:color="auto" w:fill="E6E6E6"/>
        <w:rPr>
          <w:snapToGrid w:val="0"/>
        </w:rPr>
      </w:pPr>
      <w:r w:rsidRPr="00D403CC">
        <w:rPr>
          <w:snapToGrid w:val="0"/>
        </w:rPr>
        <w:t>}</w:t>
      </w:r>
    </w:p>
    <w:p w14:paraId="775CCB2C" w14:textId="77777777" w:rsidR="00FD0162" w:rsidRPr="00D403CC" w:rsidRDefault="00FD0162" w:rsidP="00FD0162">
      <w:pPr>
        <w:pStyle w:val="PL"/>
        <w:shd w:val="clear" w:color="auto" w:fill="E6E6E6"/>
        <w:rPr>
          <w:snapToGrid w:val="0"/>
        </w:rPr>
      </w:pPr>
    </w:p>
    <w:p w14:paraId="3DEB45CE" w14:textId="77777777" w:rsidR="00FD0162" w:rsidRPr="00D403CC" w:rsidRDefault="00FD0162" w:rsidP="00FD0162">
      <w:pPr>
        <w:pStyle w:val="PL"/>
        <w:shd w:val="clear" w:color="auto" w:fill="E6E6E6"/>
        <w:rPr>
          <w:snapToGrid w:val="0"/>
        </w:rPr>
      </w:pPr>
      <w:r w:rsidRPr="00D403CC">
        <w:rPr>
          <w:snapToGrid w:val="0"/>
        </w:rPr>
        <w:t>EarlyFixReport-r12 ::= ENUMERATED {</w:t>
      </w:r>
    </w:p>
    <w:p w14:paraId="05E1BC31" w14:textId="77777777" w:rsidR="00FD0162" w:rsidRPr="00D403CC" w:rsidRDefault="00FD0162" w:rsidP="00FD0162">
      <w:pPr>
        <w:pStyle w:val="PL"/>
        <w:shd w:val="clear" w:color="auto" w:fill="E6E6E6"/>
        <w:rPr>
          <w:snapToGrid w:val="0"/>
        </w:rPr>
      </w:pPr>
      <w:r w:rsidRPr="00D403CC">
        <w:rPr>
          <w:snapToGrid w:val="0"/>
        </w:rPr>
        <w:tab/>
        <w:t>noMoreMessages,</w:t>
      </w:r>
    </w:p>
    <w:p w14:paraId="3FFD5ACC" w14:textId="77777777" w:rsidR="00FD0162" w:rsidRPr="00D403CC" w:rsidRDefault="00FD0162" w:rsidP="00FD0162">
      <w:pPr>
        <w:pStyle w:val="PL"/>
        <w:shd w:val="clear" w:color="auto" w:fill="E6E6E6"/>
        <w:rPr>
          <w:lang w:eastAsia="ja-JP"/>
        </w:rPr>
      </w:pPr>
      <w:r w:rsidRPr="00D403CC">
        <w:rPr>
          <w:snapToGrid w:val="0"/>
        </w:rPr>
        <w:tab/>
      </w:r>
      <w:r w:rsidRPr="00D403CC">
        <w:t>moreMessagesOnTheWay</w:t>
      </w:r>
    </w:p>
    <w:p w14:paraId="75912A62" w14:textId="77777777" w:rsidR="00FD0162" w:rsidRPr="00D403CC" w:rsidRDefault="00FD0162" w:rsidP="00FD0162">
      <w:pPr>
        <w:pStyle w:val="PL"/>
        <w:shd w:val="clear" w:color="auto" w:fill="E6E6E6"/>
        <w:rPr>
          <w:snapToGrid w:val="0"/>
        </w:rPr>
      </w:pPr>
      <w:r w:rsidRPr="00D403CC">
        <w:t>}</w:t>
      </w:r>
    </w:p>
    <w:p w14:paraId="5D13EF7B" w14:textId="77777777" w:rsidR="00FD0162" w:rsidRPr="00D403CC" w:rsidRDefault="00FD0162" w:rsidP="00FD0162">
      <w:pPr>
        <w:pStyle w:val="PL"/>
        <w:shd w:val="clear" w:color="auto" w:fill="E6E6E6"/>
        <w:rPr>
          <w:snapToGrid w:val="0"/>
        </w:rPr>
      </w:pPr>
    </w:p>
    <w:p w14:paraId="60D72184" w14:textId="77777777" w:rsidR="00FD0162" w:rsidRPr="00D403CC" w:rsidRDefault="00FD0162" w:rsidP="00FD0162">
      <w:pPr>
        <w:pStyle w:val="PL"/>
        <w:shd w:val="clear" w:color="auto" w:fill="E6E6E6"/>
        <w:rPr>
          <w:snapToGrid w:val="0"/>
        </w:rPr>
      </w:pPr>
      <w:r w:rsidRPr="00D403CC">
        <w:rPr>
          <w:lang w:eastAsia="ja-JP"/>
        </w:rPr>
        <w:t xml:space="preserve">LocationSource-r13 </w:t>
      </w:r>
      <w:r w:rsidRPr="00D403CC">
        <w:rPr>
          <w:snapToGrid w:val="0"/>
        </w:rPr>
        <w:t>::= BIT STRING {</w:t>
      </w:r>
      <w:r w:rsidRPr="00D403CC">
        <w:rPr>
          <w:snapToGrid w:val="0"/>
        </w:rPr>
        <w:tab/>
        <w:t>a-gnss</w:t>
      </w:r>
      <w:r w:rsidRPr="00D403CC">
        <w:rPr>
          <w:snapToGrid w:val="0"/>
        </w:rPr>
        <w:tab/>
      </w:r>
      <w:r w:rsidRPr="00D403CC">
        <w:rPr>
          <w:snapToGrid w:val="0"/>
        </w:rPr>
        <w:tab/>
      </w:r>
      <w:r w:rsidRPr="00D403CC">
        <w:rPr>
          <w:snapToGrid w:val="0"/>
        </w:rPr>
        <w:tab/>
      </w:r>
      <w:r w:rsidRPr="00D403CC">
        <w:rPr>
          <w:snapToGrid w:val="0"/>
        </w:rPr>
        <w:tab/>
        <w:t>(0),</w:t>
      </w:r>
    </w:p>
    <w:p w14:paraId="382DAB02"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wlan</w:t>
      </w:r>
      <w:r w:rsidRPr="00D403CC">
        <w:rPr>
          <w:snapToGrid w:val="0"/>
        </w:rPr>
        <w:tab/>
      </w:r>
      <w:r w:rsidRPr="00D403CC">
        <w:rPr>
          <w:snapToGrid w:val="0"/>
        </w:rPr>
        <w:tab/>
      </w:r>
      <w:r w:rsidRPr="00D403CC">
        <w:rPr>
          <w:snapToGrid w:val="0"/>
        </w:rPr>
        <w:tab/>
      </w:r>
      <w:r w:rsidRPr="00D403CC">
        <w:rPr>
          <w:snapToGrid w:val="0"/>
        </w:rPr>
        <w:tab/>
        <w:t>(1),</w:t>
      </w:r>
    </w:p>
    <w:p w14:paraId="4B062E56"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bt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(2),</w:t>
      </w:r>
    </w:p>
    <w:p w14:paraId="472C8570"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tbs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(3),</w:t>
      </w:r>
    </w:p>
    <w:p w14:paraId="1207FE9E"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sensor</w:t>
      </w:r>
      <w:r w:rsidRPr="00D403CC">
        <w:rPr>
          <w:snapToGrid w:val="0"/>
        </w:rPr>
        <w:tab/>
      </w:r>
      <w:r w:rsidRPr="00D403CC">
        <w:rPr>
          <w:snapToGrid w:val="0"/>
        </w:rPr>
        <w:tab/>
      </w:r>
      <w:r w:rsidRPr="00D403CC">
        <w:rPr>
          <w:snapToGrid w:val="0"/>
        </w:rPr>
        <w:tab/>
      </w:r>
      <w:r w:rsidRPr="00D403CC">
        <w:rPr>
          <w:snapToGrid w:val="0"/>
        </w:rPr>
        <w:tab/>
        <w:t>(4),</w:t>
      </w:r>
    </w:p>
    <w:p w14:paraId="57BFC09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ha-gnss-v1510</w:t>
      </w:r>
      <w:r w:rsidRPr="00D403CC">
        <w:rPr>
          <w:snapToGrid w:val="0"/>
        </w:rPr>
        <w:tab/>
      </w:r>
      <w:r w:rsidRPr="00D403CC">
        <w:rPr>
          <w:snapToGrid w:val="0"/>
        </w:rPr>
        <w:tab/>
        <w:t>(5),</w:t>
      </w:r>
    </w:p>
    <w:p w14:paraId="724BA4AF"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motion-sensor-v1550 (6),</w:t>
      </w:r>
    </w:p>
    <w:p w14:paraId="5AF9D33F"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 xml:space="preserve">dl-tdoa-r16 </w:t>
      </w:r>
      <w:r w:rsidRPr="00D403CC">
        <w:rPr>
          <w:snapToGrid w:val="0"/>
        </w:rPr>
        <w:tab/>
      </w:r>
      <w:r w:rsidRPr="00D403CC">
        <w:rPr>
          <w:snapToGrid w:val="0"/>
        </w:rPr>
        <w:tab/>
        <w:t>(7),</w:t>
      </w:r>
    </w:p>
    <w:p w14:paraId="3D29F386" w14:textId="3BAB8FF7" w:rsidR="00FD0162"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dl-aod-r16</w:t>
      </w:r>
      <w:r w:rsidRPr="00D403CC">
        <w:rPr>
          <w:snapToGrid w:val="0"/>
        </w:rPr>
        <w:tab/>
      </w:r>
      <w:r w:rsidRPr="00D403CC">
        <w:rPr>
          <w:snapToGrid w:val="0"/>
        </w:rPr>
        <w:tab/>
      </w:r>
      <w:r w:rsidRPr="00D403CC">
        <w:rPr>
          <w:snapToGrid w:val="0"/>
        </w:rPr>
        <w:tab/>
        <w:t>(8) } (SIZE(1..16))</w:t>
      </w:r>
    </w:p>
    <w:p w14:paraId="3FBEC867" w14:textId="00B1385B" w:rsidR="000E2B1A" w:rsidRDefault="000E2B1A" w:rsidP="00FD0162">
      <w:pPr>
        <w:pStyle w:val="PL"/>
        <w:shd w:val="clear" w:color="auto" w:fill="E6E6E6"/>
        <w:rPr>
          <w:snapToGrid w:val="0"/>
        </w:rPr>
      </w:pPr>
    </w:p>
    <w:p w14:paraId="29CBA0AD" w14:textId="77777777" w:rsidR="000E2B1A" w:rsidRPr="00D403CC" w:rsidRDefault="000E2B1A" w:rsidP="00FD0162">
      <w:pPr>
        <w:pStyle w:val="PL"/>
        <w:shd w:val="clear" w:color="auto" w:fill="E6E6E6"/>
        <w:rPr>
          <w:snapToGrid w:val="0"/>
        </w:rPr>
      </w:pPr>
    </w:p>
    <w:p w14:paraId="0D703B24" w14:textId="77777777" w:rsidR="00FD0162" w:rsidRPr="00D403CC" w:rsidRDefault="00FD0162" w:rsidP="00FD0162">
      <w:pPr>
        <w:pStyle w:val="PL"/>
        <w:shd w:val="clear" w:color="auto" w:fill="E6E6E6"/>
        <w:rPr>
          <w:snapToGrid w:val="0"/>
        </w:rPr>
      </w:pPr>
    </w:p>
    <w:p w14:paraId="2599974A" w14:textId="77777777" w:rsidR="00FD0162" w:rsidRPr="00D403CC" w:rsidRDefault="00FD0162" w:rsidP="00FD0162">
      <w:pPr>
        <w:pStyle w:val="PL"/>
        <w:shd w:val="clear" w:color="auto" w:fill="E6E6E6"/>
      </w:pPr>
      <w:r w:rsidRPr="00D403CC">
        <w:t>-- ASN1STOP</w:t>
      </w:r>
    </w:p>
    <w:p w14:paraId="104DC91A" w14:textId="75E2AF42" w:rsidR="00FD0162" w:rsidRPr="00D403CC" w:rsidRDefault="00FD0162" w:rsidP="00FD0162">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0162" w:rsidRPr="00D403CC" w14:paraId="10E6C71F" w14:textId="77777777" w:rsidTr="000E2B1A">
        <w:trPr>
          <w:cantSplit/>
          <w:tblHeader/>
        </w:trPr>
        <w:tc>
          <w:tcPr>
            <w:tcW w:w="2268" w:type="dxa"/>
          </w:tcPr>
          <w:p w14:paraId="1328AE69" w14:textId="77777777" w:rsidR="00FD0162" w:rsidRPr="00D403CC" w:rsidRDefault="00FD0162" w:rsidP="000E2B1A">
            <w:pPr>
              <w:pStyle w:val="TAH"/>
            </w:pPr>
            <w:r w:rsidRPr="00D403CC">
              <w:t>Conditional presence</w:t>
            </w:r>
          </w:p>
        </w:tc>
        <w:tc>
          <w:tcPr>
            <w:tcW w:w="7371" w:type="dxa"/>
          </w:tcPr>
          <w:p w14:paraId="1AB79BF5" w14:textId="77777777" w:rsidR="00FD0162" w:rsidRPr="00D403CC" w:rsidRDefault="00FD0162" w:rsidP="000E2B1A">
            <w:pPr>
              <w:pStyle w:val="TAH"/>
            </w:pPr>
            <w:r w:rsidRPr="00D403CC">
              <w:t>Explanation</w:t>
            </w:r>
          </w:p>
        </w:tc>
      </w:tr>
      <w:tr w:rsidR="00FD0162" w:rsidRPr="00D403CC" w14:paraId="6838F7E8" w14:textId="77777777" w:rsidTr="000E2B1A">
        <w:trPr>
          <w:cantSplit/>
        </w:trPr>
        <w:tc>
          <w:tcPr>
            <w:tcW w:w="2268" w:type="dxa"/>
          </w:tcPr>
          <w:p w14:paraId="00719DD3" w14:textId="77777777" w:rsidR="00FD0162" w:rsidRPr="00D403CC" w:rsidRDefault="00FD0162" w:rsidP="000E2B1A">
            <w:pPr>
              <w:pStyle w:val="TAL"/>
              <w:rPr>
                <w:i/>
              </w:rPr>
            </w:pPr>
            <w:r w:rsidRPr="00D403CC">
              <w:rPr>
                <w:i/>
                <w:snapToGrid w:val="0"/>
              </w:rPr>
              <w:t>Segmentation</w:t>
            </w:r>
          </w:p>
        </w:tc>
        <w:tc>
          <w:tcPr>
            <w:tcW w:w="7371" w:type="dxa"/>
          </w:tcPr>
          <w:p w14:paraId="21C0458D" w14:textId="77777777" w:rsidR="00FD0162" w:rsidRPr="00D403CC" w:rsidRDefault="00FD0162" w:rsidP="000E2B1A">
            <w:pPr>
              <w:pStyle w:val="TAL"/>
            </w:pPr>
            <w:r w:rsidRPr="00D403CC">
              <w:t xml:space="preserve">This field is optionally present, need OP, if </w:t>
            </w:r>
            <w:proofErr w:type="spellStart"/>
            <w:r w:rsidRPr="00D403CC">
              <w:rPr>
                <w:i/>
                <w:snapToGrid w:val="0"/>
              </w:rPr>
              <w:t>lpp</w:t>
            </w:r>
            <w:proofErr w:type="spellEnd"/>
            <w:r w:rsidRPr="00D403CC">
              <w:rPr>
                <w:i/>
                <w:snapToGrid w:val="0"/>
              </w:rPr>
              <w:t>-message-segmentation-</w:t>
            </w:r>
            <w:proofErr w:type="spellStart"/>
            <w:r w:rsidRPr="00D403CC">
              <w:rPr>
                <w:i/>
                <w:snapToGrid w:val="0"/>
              </w:rPr>
              <w:t>req</w:t>
            </w:r>
            <w:proofErr w:type="spellEnd"/>
            <w:r w:rsidRPr="00D403CC">
              <w:rPr>
                <w:snapToGrid w:val="0"/>
              </w:rPr>
              <w:t xml:space="preserve"> has been received from the location server with bit 1 (</w:t>
            </w:r>
            <w:proofErr w:type="spellStart"/>
            <w:r w:rsidRPr="00D403CC">
              <w:rPr>
                <w:i/>
                <w:snapToGrid w:val="0"/>
              </w:rPr>
              <w:t>targetToServer</w:t>
            </w:r>
            <w:proofErr w:type="spellEnd"/>
            <w:r w:rsidRPr="00D403CC">
              <w:rPr>
                <w:snapToGrid w:val="0"/>
              </w:rPr>
              <w:t>) set to value 1.</w:t>
            </w:r>
            <w:r w:rsidRPr="00D403CC">
              <w:t xml:space="preserve"> The field shall be omitted if </w:t>
            </w:r>
            <w:proofErr w:type="spellStart"/>
            <w:r w:rsidRPr="00D403CC">
              <w:rPr>
                <w:i/>
                <w:snapToGrid w:val="0"/>
              </w:rPr>
              <w:t>lpp</w:t>
            </w:r>
            <w:proofErr w:type="spellEnd"/>
            <w:r w:rsidRPr="00D403CC">
              <w:rPr>
                <w:i/>
                <w:snapToGrid w:val="0"/>
              </w:rPr>
              <w:noBreakHyphen/>
              <w:t>message</w:t>
            </w:r>
            <w:r w:rsidRPr="00D403CC">
              <w:rPr>
                <w:i/>
                <w:snapToGrid w:val="0"/>
              </w:rPr>
              <w:noBreakHyphen/>
              <w:t>segmentation-</w:t>
            </w:r>
            <w:proofErr w:type="spellStart"/>
            <w:r w:rsidRPr="00D403CC">
              <w:rPr>
                <w:i/>
                <w:snapToGrid w:val="0"/>
              </w:rPr>
              <w:t>req</w:t>
            </w:r>
            <w:proofErr w:type="spellEnd"/>
            <w:r w:rsidRPr="00D403CC">
              <w:rPr>
                <w:snapToGrid w:val="0"/>
              </w:rPr>
              <w:t xml:space="preserve"> has not been received in this location session, or has been received with bit 1 (</w:t>
            </w:r>
            <w:proofErr w:type="spellStart"/>
            <w:r w:rsidRPr="00D403CC">
              <w:rPr>
                <w:i/>
                <w:snapToGrid w:val="0"/>
              </w:rPr>
              <w:t>targetToServer</w:t>
            </w:r>
            <w:proofErr w:type="spellEnd"/>
            <w:r w:rsidRPr="00D403CC">
              <w:rPr>
                <w:snapToGrid w:val="0"/>
              </w:rPr>
              <w:t>) set to value 0.</w:t>
            </w:r>
          </w:p>
        </w:tc>
      </w:tr>
    </w:tbl>
    <w:p w14:paraId="6C8B61C6" w14:textId="77777777" w:rsidR="00FD0162" w:rsidRPr="00D403CC" w:rsidRDefault="00FD0162" w:rsidP="00FD0162">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162" w:rsidRPr="00D403CC" w14:paraId="49F09F85" w14:textId="77777777" w:rsidTr="000E2B1A">
        <w:trPr>
          <w:cantSplit/>
          <w:tblHeader/>
        </w:trPr>
        <w:tc>
          <w:tcPr>
            <w:tcW w:w="9639" w:type="dxa"/>
          </w:tcPr>
          <w:p w14:paraId="3A32CD09" w14:textId="77777777" w:rsidR="00FD0162" w:rsidRPr="00D403CC" w:rsidRDefault="00FD0162" w:rsidP="000E2B1A">
            <w:pPr>
              <w:pStyle w:val="TAH"/>
            </w:pPr>
            <w:r w:rsidRPr="00D403CC">
              <w:rPr>
                <w:i/>
                <w:noProof/>
              </w:rPr>
              <w:t>CommonIEsProvideLocationInformation</w:t>
            </w:r>
            <w:r w:rsidRPr="00D403CC">
              <w:rPr>
                <w:noProof/>
              </w:rPr>
              <w:t xml:space="preserve"> </w:t>
            </w:r>
            <w:r w:rsidRPr="00D403CC">
              <w:rPr>
                <w:iCs/>
                <w:noProof/>
              </w:rPr>
              <w:t>field descriptions</w:t>
            </w:r>
          </w:p>
        </w:tc>
      </w:tr>
      <w:tr w:rsidR="00FD0162" w:rsidRPr="00D403CC" w14:paraId="4F55D615" w14:textId="77777777" w:rsidTr="000E2B1A">
        <w:trPr>
          <w:cantSplit/>
        </w:trPr>
        <w:tc>
          <w:tcPr>
            <w:tcW w:w="9639" w:type="dxa"/>
          </w:tcPr>
          <w:p w14:paraId="2F249592" w14:textId="77777777" w:rsidR="00FD0162" w:rsidRPr="00D403CC" w:rsidRDefault="00FD0162" w:rsidP="000E2B1A">
            <w:pPr>
              <w:pStyle w:val="TAL"/>
              <w:rPr>
                <w:b/>
                <w:bCs/>
                <w:i/>
                <w:noProof/>
              </w:rPr>
            </w:pPr>
            <w:r w:rsidRPr="00D403CC">
              <w:rPr>
                <w:b/>
                <w:bCs/>
                <w:i/>
                <w:noProof/>
              </w:rPr>
              <w:t>locationEstimate</w:t>
            </w:r>
          </w:p>
          <w:p w14:paraId="298ADD3A" w14:textId="77777777" w:rsidR="00FD0162" w:rsidRPr="00D403CC" w:rsidRDefault="00FD0162" w:rsidP="000E2B1A">
            <w:pPr>
              <w:pStyle w:val="TAL"/>
              <w:rPr>
                <w:noProof/>
              </w:rPr>
            </w:pPr>
            <w:r w:rsidRPr="00D403C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D403CC">
              <w:rPr>
                <w:i/>
                <w:noProof/>
              </w:rPr>
              <w:t>locationInformationType</w:t>
            </w:r>
            <w:r w:rsidRPr="00D403CC">
              <w:rPr>
                <w:noProof/>
              </w:rPr>
              <w:t xml:space="preserve"> field in a Request Location Information message.</w:t>
            </w:r>
          </w:p>
        </w:tc>
      </w:tr>
      <w:tr w:rsidR="00FD0162" w:rsidRPr="00D403CC" w14:paraId="65187D07" w14:textId="77777777" w:rsidTr="000E2B1A">
        <w:trPr>
          <w:cantSplit/>
        </w:trPr>
        <w:tc>
          <w:tcPr>
            <w:tcW w:w="9639" w:type="dxa"/>
          </w:tcPr>
          <w:p w14:paraId="2B02BF91" w14:textId="77777777" w:rsidR="00FD0162" w:rsidRPr="00D403CC" w:rsidRDefault="00FD0162" w:rsidP="000E2B1A">
            <w:pPr>
              <w:pStyle w:val="TAL"/>
              <w:rPr>
                <w:b/>
                <w:bCs/>
                <w:i/>
                <w:noProof/>
              </w:rPr>
            </w:pPr>
            <w:r w:rsidRPr="00D403CC">
              <w:rPr>
                <w:b/>
                <w:bCs/>
                <w:i/>
                <w:noProof/>
              </w:rPr>
              <w:t>velocityEstimate</w:t>
            </w:r>
          </w:p>
          <w:p w14:paraId="237BF2A6" w14:textId="77777777" w:rsidR="00FD0162" w:rsidRPr="00D403CC" w:rsidRDefault="00FD0162" w:rsidP="000E2B1A">
            <w:pPr>
              <w:pStyle w:val="TAL"/>
              <w:rPr>
                <w:noProof/>
              </w:rPr>
            </w:pPr>
            <w:r w:rsidRPr="00D403CC">
              <w:rPr>
                <w:noProof/>
              </w:rPr>
              <w:t>This field provides a velocity estimate using one of the velocity shapes defined in TS 23.032 [15]. Coding of the values of the various fields internal to each velocity shape follow the rules in TS 23.032 [15].</w:t>
            </w:r>
          </w:p>
        </w:tc>
      </w:tr>
      <w:tr w:rsidR="00FD0162" w:rsidRPr="00D403CC" w14:paraId="5CC8CE8D" w14:textId="77777777" w:rsidTr="000E2B1A">
        <w:trPr>
          <w:cantSplit/>
        </w:trPr>
        <w:tc>
          <w:tcPr>
            <w:tcW w:w="9639" w:type="dxa"/>
          </w:tcPr>
          <w:p w14:paraId="7781749E" w14:textId="77777777" w:rsidR="00FD0162" w:rsidRPr="00D403CC" w:rsidRDefault="00FD0162" w:rsidP="000E2B1A">
            <w:pPr>
              <w:pStyle w:val="TAL"/>
              <w:rPr>
                <w:b/>
                <w:bCs/>
                <w:i/>
                <w:noProof/>
              </w:rPr>
            </w:pPr>
            <w:r w:rsidRPr="00D403CC">
              <w:rPr>
                <w:b/>
                <w:bCs/>
                <w:i/>
                <w:noProof/>
              </w:rPr>
              <w:t>locationError</w:t>
            </w:r>
          </w:p>
          <w:p w14:paraId="3C63D400" w14:textId="77777777" w:rsidR="00FD0162" w:rsidRPr="00D403CC" w:rsidRDefault="00FD0162" w:rsidP="000E2B1A">
            <w:pPr>
              <w:pStyle w:val="TAL"/>
              <w:rPr>
                <w:bCs/>
                <w:noProof/>
              </w:rPr>
            </w:pPr>
            <w:r w:rsidRPr="00D403CC">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D403CC">
              <w:rPr>
                <w:i/>
                <w:snapToGrid w:val="0"/>
              </w:rPr>
              <w:t>LocationFailureCause</w:t>
            </w:r>
            <w:proofErr w:type="spellEnd"/>
            <w:r w:rsidRPr="00D403CC">
              <w:rPr>
                <w:snapToGrid w:val="0"/>
              </w:rPr>
              <w:t xml:space="preserve"> '</w:t>
            </w:r>
            <w:proofErr w:type="spellStart"/>
            <w:r w:rsidRPr="00D403CC">
              <w:rPr>
                <w:i/>
                <w:snapToGrid w:val="0"/>
              </w:rPr>
              <w:t>periodicLocationMeasurementsNotAvailable</w:t>
            </w:r>
            <w:proofErr w:type="spellEnd"/>
            <w:r w:rsidRPr="00D403CC">
              <w:rPr>
                <w:snapToGrid w:val="0"/>
              </w:rPr>
              <w:t xml:space="preserve">' shall be used by the target device if periodic location reporting was requested, but no measurements or location estimate are available when </w:t>
            </w:r>
            <w:r w:rsidRPr="00D403CC">
              <w:rPr>
                <w:i/>
                <w:snapToGrid w:val="0"/>
              </w:rPr>
              <w:t xml:space="preserve">the </w:t>
            </w:r>
            <w:proofErr w:type="spellStart"/>
            <w:r w:rsidRPr="00D403CC">
              <w:rPr>
                <w:i/>
                <w:snapToGrid w:val="0"/>
              </w:rPr>
              <w:t>reportingInterval</w:t>
            </w:r>
            <w:proofErr w:type="spellEnd"/>
            <w:r w:rsidRPr="00D403CC">
              <w:rPr>
                <w:snapToGrid w:val="0"/>
              </w:rPr>
              <w:t xml:space="preserve"> expired.</w:t>
            </w:r>
          </w:p>
        </w:tc>
      </w:tr>
      <w:tr w:rsidR="00FD0162" w:rsidRPr="00D403CC" w14:paraId="6FD942BB" w14:textId="77777777" w:rsidTr="000E2B1A">
        <w:trPr>
          <w:cantSplit/>
        </w:trPr>
        <w:tc>
          <w:tcPr>
            <w:tcW w:w="9639" w:type="dxa"/>
          </w:tcPr>
          <w:p w14:paraId="1EA8ED2A" w14:textId="77777777" w:rsidR="00FD0162" w:rsidRPr="00D403CC" w:rsidRDefault="00FD0162" w:rsidP="000E2B1A">
            <w:pPr>
              <w:pStyle w:val="TAL"/>
              <w:rPr>
                <w:b/>
                <w:i/>
                <w:snapToGrid w:val="0"/>
              </w:rPr>
            </w:pPr>
            <w:proofErr w:type="spellStart"/>
            <w:r w:rsidRPr="00D403CC">
              <w:rPr>
                <w:b/>
                <w:i/>
                <w:snapToGrid w:val="0"/>
              </w:rPr>
              <w:t>earlyFixReport</w:t>
            </w:r>
            <w:proofErr w:type="spellEnd"/>
          </w:p>
          <w:p w14:paraId="519F13FD" w14:textId="77777777" w:rsidR="00FD0162" w:rsidRPr="00D403CC" w:rsidRDefault="00FD0162" w:rsidP="000E2B1A">
            <w:pPr>
              <w:pStyle w:val="TAL"/>
              <w:rPr>
                <w:snapToGrid w:val="0"/>
              </w:rPr>
            </w:pPr>
            <w:r w:rsidRPr="00D403CC">
              <w:rPr>
                <w:snapToGrid w:val="0"/>
              </w:rPr>
              <w:t xml:space="preserve">This field shall be included if and only if the </w:t>
            </w:r>
            <w:r w:rsidRPr="00D403CC">
              <w:rPr>
                <w:i/>
                <w:noProof/>
                <w:lang w:eastAsia="zh-CN"/>
              </w:rPr>
              <w:t xml:space="preserve">ProvideLocationInformation </w:t>
            </w:r>
            <w:r w:rsidRPr="00D403CC">
              <w:rPr>
                <w:noProof/>
                <w:lang w:eastAsia="zh-CN"/>
              </w:rPr>
              <w:t xml:space="preserve">message </w:t>
            </w:r>
            <w:r w:rsidRPr="00D403CC">
              <w:rPr>
                <w:snapToGrid w:val="0"/>
              </w:rPr>
              <w:t>contains early location measurements or an early location estimate. The target device shall set the values of this field as follows:</w:t>
            </w:r>
          </w:p>
          <w:p w14:paraId="5ECE9F6F" w14:textId="77777777" w:rsidR="00FD0162" w:rsidRPr="00D403CC" w:rsidRDefault="00FD0162" w:rsidP="000E2B1A">
            <w:pPr>
              <w:pStyle w:val="B1"/>
              <w:spacing w:after="0"/>
              <w:rPr>
                <w:rFonts w:ascii="Arial" w:hAnsi="Arial" w:cs="Arial"/>
                <w:snapToGrid w:val="0"/>
                <w:sz w:val="18"/>
                <w:szCs w:val="18"/>
              </w:rPr>
            </w:pPr>
            <w:r w:rsidRPr="00D403CC">
              <w:rPr>
                <w:noProof/>
              </w:rPr>
              <w:t>-</w:t>
            </w:r>
            <w:r w:rsidRPr="00D403CC">
              <w:rPr>
                <w:rFonts w:ascii="Arial" w:hAnsi="Arial" w:cs="Arial"/>
                <w:noProof/>
                <w:sz w:val="18"/>
                <w:szCs w:val="18"/>
              </w:rPr>
              <w:tab/>
            </w:r>
            <w:proofErr w:type="spellStart"/>
            <w:r w:rsidRPr="00D403CC">
              <w:rPr>
                <w:rFonts w:ascii="Arial" w:hAnsi="Arial" w:cs="Arial"/>
                <w:snapToGrid w:val="0"/>
                <w:sz w:val="18"/>
                <w:szCs w:val="18"/>
              </w:rPr>
              <w:t>noMoreMessages</w:t>
            </w:r>
            <w:proofErr w:type="spellEnd"/>
            <w:r w:rsidRPr="00D403CC">
              <w:rPr>
                <w:rFonts w:ascii="Arial" w:hAnsi="Arial" w:cs="Arial"/>
                <w:snapToGrid w:val="0"/>
                <w:sz w:val="18"/>
                <w:szCs w:val="18"/>
              </w:rPr>
              <w:t xml:space="preserve">: This is the only or last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message used to deliver the entire set of early location information.</w:t>
            </w:r>
          </w:p>
          <w:p w14:paraId="37C74CF3" w14:textId="77777777" w:rsidR="00FD0162" w:rsidRPr="00D403CC" w:rsidRDefault="00FD0162" w:rsidP="000E2B1A">
            <w:pPr>
              <w:pStyle w:val="B1"/>
              <w:spacing w:after="0"/>
              <w:rPr>
                <w:rFonts w:ascii="Arial" w:hAnsi="Arial" w:cs="Arial"/>
                <w:snapToGrid w:val="0"/>
                <w:sz w:val="18"/>
                <w:szCs w:val="18"/>
              </w:rPr>
            </w:pPr>
            <w:r w:rsidRPr="00D403CC">
              <w:rPr>
                <w:noProof/>
              </w:rPr>
              <w:t>-</w:t>
            </w:r>
            <w:r w:rsidRPr="00D403CC">
              <w:rPr>
                <w:rFonts w:ascii="Arial" w:hAnsi="Arial" w:cs="Arial"/>
                <w:noProof/>
                <w:sz w:val="18"/>
                <w:szCs w:val="18"/>
              </w:rPr>
              <w:tab/>
            </w:r>
            <w:proofErr w:type="spellStart"/>
            <w:r w:rsidRPr="00D403CC">
              <w:rPr>
                <w:rFonts w:ascii="Arial" w:hAnsi="Arial" w:cs="Arial"/>
                <w:sz w:val="18"/>
                <w:szCs w:val="18"/>
              </w:rPr>
              <w:t>moreMessagesOnTheWay</w:t>
            </w:r>
            <w:proofErr w:type="spellEnd"/>
            <w:r w:rsidRPr="00D403CC">
              <w:rPr>
                <w:rFonts w:ascii="Arial" w:hAnsi="Arial" w:cs="Arial"/>
                <w:sz w:val="18"/>
                <w:szCs w:val="18"/>
              </w:rPr>
              <w:t xml:space="preserve">: This is one of multiple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messages used to deliver the entire set of early location information (if early location information will not fit into a single message).</w:t>
            </w:r>
          </w:p>
          <w:p w14:paraId="73DFE821" w14:textId="77777777" w:rsidR="00FD0162" w:rsidRPr="00D403CC" w:rsidRDefault="00FD0162" w:rsidP="000E2B1A">
            <w:pPr>
              <w:pStyle w:val="TAL"/>
              <w:rPr>
                <w:b/>
                <w:bCs/>
                <w:noProof/>
              </w:rPr>
            </w:pPr>
            <w:r w:rsidRPr="00D403CC">
              <w:rPr>
                <w:snapToGrid w:val="0"/>
              </w:rPr>
              <w:t xml:space="preserve">If this field is included, the IE </w:t>
            </w:r>
            <w:proofErr w:type="spellStart"/>
            <w:r w:rsidRPr="00D403CC">
              <w:rPr>
                <w:i/>
                <w:snapToGrid w:val="0"/>
              </w:rPr>
              <w:t>SegmentationInfo</w:t>
            </w:r>
            <w:proofErr w:type="spellEnd"/>
            <w:r w:rsidRPr="00D403CC">
              <w:rPr>
                <w:snapToGrid w:val="0"/>
              </w:rPr>
              <w:t xml:space="preserve"> shall not be included.</w:t>
            </w:r>
          </w:p>
        </w:tc>
      </w:tr>
      <w:tr w:rsidR="00FD0162" w:rsidRPr="00D403CC" w14:paraId="243E442B" w14:textId="77777777" w:rsidTr="000E2B1A">
        <w:trPr>
          <w:cantSplit/>
        </w:trPr>
        <w:tc>
          <w:tcPr>
            <w:tcW w:w="9639" w:type="dxa"/>
          </w:tcPr>
          <w:p w14:paraId="7CE1ECCD" w14:textId="77777777" w:rsidR="00FD0162" w:rsidRPr="00D403CC" w:rsidRDefault="00FD0162" w:rsidP="000E2B1A">
            <w:pPr>
              <w:pStyle w:val="TAL"/>
              <w:rPr>
                <w:b/>
                <w:i/>
                <w:snapToGrid w:val="0"/>
              </w:rPr>
            </w:pPr>
            <w:proofErr w:type="spellStart"/>
            <w:r w:rsidRPr="00D403CC">
              <w:rPr>
                <w:b/>
                <w:i/>
                <w:snapToGrid w:val="0"/>
              </w:rPr>
              <w:t>locationSource</w:t>
            </w:r>
            <w:proofErr w:type="spellEnd"/>
          </w:p>
          <w:p w14:paraId="024671D5" w14:textId="77777777" w:rsidR="00FD0162" w:rsidRPr="00D403CC" w:rsidRDefault="00FD0162" w:rsidP="000E2B1A">
            <w:pPr>
              <w:pStyle w:val="TAL"/>
              <w:rPr>
                <w:snapToGrid w:val="0"/>
              </w:rPr>
            </w:pPr>
            <w:r w:rsidRPr="00D403CC">
              <w:rPr>
                <w:snapToGrid w:val="0"/>
              </w:rPr>
              <w:t>This field provides the source positioning technology for the location estimate.</w:t>
            </w:r>
          </w:p>
          <w:p w14:paraId="6389A782" w14:textId="77777777" w:rsidR="00FD0162" w:rsidRPr="00D403CC" w:rsidRDefault="00FD0162" w:rsidP="000E2B1A">
            <w:pPr>
              <w:pStyle w:val="TAN"/>
              <w:rPr>
                <w:snapToGrid w:val="0"/>
              </w:rPr>
            </w:pPr>
            <w:r w:rsidRPr="00D403CC">
              <w:rPr>
                <w:snapToGrid w:val="0"/>
              </w:rPr>
              <w:t>NOTE 1:</w:t>
            </w:r>
            <w:r w:rsidRPr="00D403CC">
              <w:rPr>
                <w:iCs/>
              </w:rPr>
              <w:tab/>
            </w:r>
            <w:r w:rsidRPr="00D403CC">
              <w:rPr>
                <w:snapToGrid w:val="0"/>
              </w:rPr>
              <w:t>In this version of the specification, the entry 'tbs' is used only for TBS positioning based on MBS signals.</w:t>
            </w:r>
          </w:p>
          <w:p w14:paraId="32EC09BC" w14:textId="77777777" w:rsidR="00FD0162" w:rsidRPr="00D403CC" w:rsidRDefault="00FD0162" w:rsidP="000E2B1A">
            <w:pPr>
              <w:pStyle w:val="TAN"/>
              <w:rPr>
                <w:b/>
                <w:i/>
                <w:snapToGrid w:val="0"/>
              </w:rPr>
            </w:pPr>
            <w:r w:rsidRPr="00D403CC">
              <w:rPr>
                <w:snapToGrid w:val="0"/>
              </w:rPr>
              <w:t>NOTE 2:</w:t>
            </w:r>
            <w:r w:rsidRPr="00D403CC">
              <w:rPr>
                <w:iCs/>
              </w:rPr>
              <w:tab/>
            </w:r>
            <w:r w:rsidRPr="00D403CC">
              <w:rPr>
                <w:snapToGrid w:val="0"/>
              </w:rPr>
              <w:t xml:space="preserve">The entry 'sensor' is used only for positioning technology that uses barometric pressure sensor. The entry 'motion-sensor' is used for positioning technology that uses sensor(s) to detect displacement and movement, e.g. </w:t>
            </w:r>
            <w:r w:rsidRPr="00D403CC">
              <w:t>accelerometers, gyros, magnetometers.</w:t>
            </w:r>
          </w:p>
        </w:tc>
      </w:tr>
      <w:tr w:rsidR="00FD0162" w:rsidRPr="00D403CC" w14:paraId="1537E86E" w14:textId="77777777" w:rsidTr="000E2B1A">
        <w:trPr>
          <w:cantSplit/>
        </w:trPr>
        <w:tc>
          <w:tcPr>
            <w:tcW w:w="9639" w:type="dxa"/>
          </w:tcPr>
          <w:p w14:paraId="03C9FB6B" w14:textId="77777777" w:rsidR="00FD0162" w:rsidRPr="00D403CC" w:rsidRDefault="00FD0162" w:rsidP="000E2B1A">
            <w:pPr>
              <w:pStyle w:val="TAL"/>
              <w:rPr>
                <w:b/>
                <w:i/>
                <w:snapToGrid w:val="0"/>
              </w:rPr>
            </w:pPr>
            <w:proofErr w:type="spellStart"/>
            <w:r w:rsidRPr="00D403CC">
              <w:rPr>
                <w:b/>
                <w:i/>
                <w:snapToGrid w:val="0"/>
              </w:rPr>
              <w:t>locationTimestamp</w:t>
            </w:r>
            <w:proofErr w:type="spellEnd"/>
          </w:p>
          <w:p w14:paraId="76BEEA85" w14:textId="77777777" w:rsidR="00FD0162" w:rsidRPr="00D403CC" w:rsidRDefault="00FD0162" w:rsidP="000E2B1A">
            <w:pPr>
              <w:pStyle w:val="TAL"/>
              <w:rPr>
                <w:snapToGrid w:val="0"/>
              </w:rPr>
            </w:pPr>
            <w:r w:rsidRPr="00D403CC">
              <w:rPr>
                <w:snapToGrid w:val="0"/>
              </w:rPr>
              <w:t xml:space="preserve">This field provides the UTC time when the location estimate is valid and should take the form of </w:t>
            </w:r>
            <w:proofErr w:type="spellStart"/>
            <w:r w:rsidRPr="00D403CC">
              <w:rPr>
                <w:i/>
                <w:iCs/>
              </w:rPr>
              <w:t>YYMMDDhhmmssZ</w:t>
            </w:r>
            <w:proofErr w:type="spellEnd"/>
            <w:r w:rsidRPr="00D403CC">
              <w:rPr>
                <w:snapToGrid w:val="0"/>
              </w:rPr>
              <w:t>.</w:t>
            </w:r>
          </w:p>
        </w:tc>
      </w:tr>
      <w:tr w:rsidR="00FD0162" w:rsidRPr="00D403CC" w14:paraId="77E06A30" w14:textId="77777777" w:rsidTr="000E2B1A">
        <w:trPr>
          <w:cantSplit/>
        </w:trPr>
        <w:tc>
          <w:tcPr>
            <w:tcW w:w="9639" w:type="dxa"/>
            <w:tcBorders>
              <w:top w:val="single" w:sz="4" w:space="0" w:color="808080"/>
              <w:left w:val="single" w:sz="4" w:space="0" w:color="808080"/>
              <w:bottom w:val="single" w:sz="4" w:space="0" w:color="808080"/>
              <w:right w:val="single" w:sz="4" w:space="0" w:color="808080"/>
            </w:tcBorders>
          </w:tcPr>
          <w:p w14:paraId="1CDC7E08" w14:textId="77777777" w:rsidR="00FD0162" w:rsidRPr="00D403CC" w:rsidRDefault="00FD0162" w:rsidP="000E2B1A">
            <w:pPr>
              <w:pStyle w:val="TAL"/>
              <w:rPr>
                <w:b/>
                <w:i/>
                <w:snapToGrid w:val="0"/>
              </w:rPr>
            </w:pPr>
            <w:proofErr w:type="spellStart"/>
            <w:r w:rsidRPr="00D403CC">
              <w:rPr>
                <w:b/>
                <w:i/>
                <w:snapToGrid w:val="0"/>
              </w:rPr>
              <w:t>segmentationInfo</w:t>
            </w:r>
            <w:proofErr w:type="spellEnd"/>
          </w:p>
          <w:p w14:paraId="51DBC9FA" w14:textId="77777777" w:rsidR="00FD0162" w:rsidRPr="00D403CC" w:rsidRDefault="00FD0162" w:rsidP="000E2B1A">
            <w:pPr>
              <w:pStyle w:val="TAL"/>
              <w:rPr>
                <w:snapToGrid w:val="0"/>
              </w:rPr>
            </w:pPr>
            <w:r w:rsidRPr="00D403CC">
              <w:rPr>
                <w:snapToGrid w:val="0"/>
              </w:rPr>
              <w:t xml:space="preserve">This field indicates whether this </w:t>
            </w:r>
            <w:proofErr w:type="spellStart"/>
            <w:r w:rsidRPr="00D403CC">
              <w:rPr>
                <w:i/>
                <w:snapToGrid w:val="0"/>
              </w:rPr>
              <w:t>ProvideLocationInformation</w:t>
            </w:r>
            <w:proofErr w:type="spellEnd"/>
            <w:r w:rsidRPr="00D403CC">
              <w:rPr>
                <w:snapToGrid w:val="0"/>
              </w:rPr>
              <w:t xml:space="preserve"> message is one of many segments, as specified in clause 4.3.5</w:t>
            </w:r>
          </w:p>
        </w:tc>
      </w:tr>
      <w:tr w:rsidR="004D6120" w:rsidRPr="00D403CC" w14:paraId="6E1B8087" w14:textId="77777777" w:rsidTr="00006595">
        <w:trPr>
          <w:cantSplit/>
          <w:trHeight w:val="424"/>
        </w:trPr>
        <w:tc>
          <w:tcPr>
            <w:tcW w:w="9639" w:type="dxa"/>
            <w:tcBorders>
              <w:top w:val="single" w:sz="4" w:space="0" w:color="808080"/>
              <w:left w:val="single" w:sz="4" w:space="0" w:color="808080"/>
              <w:right w:val="single" w:sz="4" w:space="0" w:color="808080"/>
            </w:tcBorders>
          </w:tcPr>
          <w:p w14:paraId="4609AC21" w14:textId="4D103324" w:rsidR="004D6120" w:rsidRPr="005B307B" w:rsidRDefault="004D6120" w:rsidP="000E2B1A">
            <w:pPr>
              <w:pStyle w:val="TAL"/>
              <w:rPr>
                <w:rFonts w:cs="Arial"/>
                <w:b/>
                <w:i/>
                <w:snapToGrid w:val="0"/>
                <w:szCs w:val="18"/>
                <w:highlight w:val="yellow"/>
              </w:rPr>
            </w:pPr>
            <w:proofErr w:type="spellStart"/>
            <w:r w:rsidRPr="005B307B">
              <w:rPr>
                <w:rFonts w:cs="Arial"/>
                <w:b/>
                <w:i/>
                <w:snapToGrid w:val="0"/>
                <w:szCs w:val="18"/>
                <w:highlight w:val="yellow"/>
              </w:rPr>
              <w:t>IntegrityResult</w:t>
            </w:r>
            <w:r w:rsidR="00467A05">
              <w:rPr>
                <w:rFonts w:cs="Arial"/>
                <w:b/>
                <w:i/>
                <w:snapToGrid w:val="0"/>
                <w:szCs w:val="18"/>
                <w:highlight w:val="yellow"/>
              </w:rPr>
              <w:t>s</w:t>
            </w:r>
            <w:proofErr w:type="spellEnd"/>
          </w:p>
          <w:p w14:paraId="5090D24E" w14:textId="0E594DA3" w:rsidR="004D6120" w:rsidRPr="005B307B" w:rsidRDefault="004D6120" w:rsidP="000E2B1A">
            <w:pPr>
              <w:pStyle w:val="TAL"/>
              <w:rPr>
                <w:rFonts w:cs="Arial"/>
                <w:bCs/>
                <w:iCs/>
                <w:snapToGrid w:val="0"/>
                <w:szCs w:val="18"/>
                <w:highlight w:val="yellow"/>
              </w:rPr>
            </w:pPr>
            <w:r w:rsidRPr="005B307B">
              <w:rPr>
                <w:rFonts w:cs="Arial"/>
                <w:bCs/>
                <w:iCs/>
                <w:snapToGrid w:val="0"/>
                <w:szCs w:val="18"/>
                <w:highlight w:val="yellow"/>
              </w:rPr>
              <w:t>This field indicates the reporting of the integrity result calculated at the UE.</w:t>
            </w:r>
          </w:p>
          <w:p w14:paraId="1DB6BFDB" w14:textId="4C3EC693" w:rsidR="00006595" w:rsidRPr="005B307B" w:rsidRDefault="00006595" w:rsidP="00006595">
            <w:pPr>
              <w:pStyle w:val="B1"/>
              <w:spacing w:after="0"/>
              <w:rPr>
                <w:rFonts w:ascii="Arial" w:hAnsi="Arial" w:cs="Arial"/>
                <w:iCs/>
                <w:snapToGrid w:val="0"/>
                <w:sz w:val="18"/>
                <w:szCs w:val="18"/>
                <w:highlight w:val="yellow"/>
              </w:rPr>
            </w:pPr>
            <w:r w:rsidRPr="005B307B">
              <w:rPr>
                <w:rFonts w:ascii="Arial" w:hAnsi="Arial" w:cs="Arial"/>
                <w:noProof/>
                <w:sz w:val="18"/>
                <w:szCs w:val="18"/>
                <w:highlight w:val="yellow"/>
              </w:rPr>
              <w:t>-</w:t>
            </w:r>
            <w:r w:rsidRPr="005B307B">
              <w:rPr>
                <w:rFonts w:ascii="Arial" w:hAnsi="Arial" w:cs="Arial"/>
                <w:noProof/>
                <w:sz w:val="18"/>
                <w:szCs w:val="18"/>
                <w:highlight w:val="yellow"/>
              </w:rPr>
              <w:tab/>
            </w:r>
            <w:proofErr w:type="spellStart"/>
            <w:r w:rsidRPr="005B307B">
              <w:rPr>
                <w:rFonts w:ascii="Arial" w:hAnsi="Arial" w:cs="Arial"/>
                <w:snapToGrid w:val="0"/>
                <w:sz w:val="18"/>
                <w:szCs w:val="18"/>
                <w:highlight w:val="yellow"/>
              </w:rPr>
              <w:t>plReporting</w:t>
            </w:r>
            <w:proofErr w:type="spellEnd"/>
            <w:r w:rsidRPr="005B307B">
              <w:rPr>
                <w:rFonts w:ascii="Arial" w:hAnsi="Arial" w:cs="Arial"/>
                <w:snapToGrid w:val="0"/>
                <w:sz w:val="18"/>
                <w:szCs w:val="18"/>
                <w:highlight w:val="yellow"/>
              </w:rPr>
              <w:t xml:space="preserve">: This field is for PL reporting and shall be included in and only if </w:t>
            </w:r>
            <w:r w:rsidRPr="005B307B">
              <w:rPr>
                <w:rFonts w:ascii="Arial" w:hAnsi="Arial" w:cs="Arial"/>
                <w:i/>
                <w:noProof/>
                <w:sz w:val="18"/>
                <w:szCs w:val="18"/>
                <w:highlight w:val="yellow"/>
              </w:rPr>
              <w:t>integrityReportingMode</w:t>
            </w:r>
            <w:r w:rsidRPr="005B307B">
              <w:rPr>
                <w:rFonts w:ascii="Arial" w:hAnsi="Arial" w:cs="Arial"/>
                <w:iCs/>
                <w:noProof/>
                <w:sz w:val="18"/>
                <w:szCs w:val="18"/>
                <w:highlight w:val="yellow"/>
              </w:rPr>
              <w:t xml:space="preserve"> </w:t>
            </w:r>
            <w:r w:rsidR="003471BC" w:rsidRPr="003471BC">
              <w:rPr>
                <w:rFonts w:ascii="Arial" w:hAnsi="Arial" w:cs="Arial"/>
                <w:iCs/>
                <w:noProof/>
                <w:sz w:val="18"/>
                <w:szCs w:val="18"/>
                <w:highlight w:val="yellow"/>
              </w:rPr>
              <w:t xml:space="preserve">in </w:t>
            </w:r>
            <w:r w:rsidR="003471BC" w:rsidRPr="005B307B">
              <w:rPr>
                <w:rFonts w:ascii="Arial" w:hAnsi="Arial" w:cs="Arial"/>
                <w:noProof/>
                <w:sz w:val="18"/>
                <w:szCs w:val="18"/>
                <w:highlight w:val="yellow"/>
              </w:rPr>
              <w:t>Request Location Information message</w:t>
            </w:r>
            <w:r w:rsidR="003471BC" w:rsidRPr="003471BC">
              <w:rPr>
                <w:rFonts w:ascii="Arial" w:hAnsi="Arial" w:cs="Arial"/>
                <w:iCs/>
                <w:noProof/>
                <w:sz w:val="18"/>
                <w:szCs w:val="18"/>
                <w:highlight w:val="yellow"/>
              </w:rPr>
              <w:t xml:space="preserve"> </w:t>
            </w:r>
            <w:r w:rsidRPr="005B307B">
              <w:rPr>
                <w:rFonts w:ascii="Arial" w:hAnsi="Arial" w:cs="Arial"/>
                <w:iCs/>
                <w:noProof/>
                <w:sz w:val="18"/>
                <w:szCs w:val="18"/>
                <w:highlight w:val="yellow"/>
              </w:rPr>
              <w:t>is TRUE.</w:t>
            </w:r>
          </w:p>
          <w:p w14:paraId="2523EBD8" w14:textId="6A530EC3" w:rsidR="004D6120" w:rsidRPr="005B307B" w:rsidRDefault="00006595" w:rsidP="005B307B">
            <w:pPr>
              <w:pStyle w:val="B1"/>
              <w:rPr>
                <w:bCs/>
                <w:iCs/>
                <w:snapToGrid w:val="0"/>
              </w:rPr>
            </w:pPr>
            <w:r w:rsidRPr="005B307B">
              <w:rPr>
                <w:rFonts w:ascii="Arial" w:hAnsi="Arial" w:cs="Arial"/>
                <w:noProof/>
                <w:sz w:val="18"/>
                <w:szCs w:val="18"/>
                <w:highlight w:val="yellow"/>
              </w:rPr>
              <w:t>-</w:t>
            </w:r>
            <w:r w:rsidRPr="005B307B">
              <w:rPr>
                <w:rFonts w:ascii="Arial" w:hAnsi="Arial" w:cs="Arial"/>
                <w:noProof/>
                <w:sz w:val="18"/>
                <w:szCs w:val="18"/>
                <w:highlight w:val="yellow"/>
              </w:rPr>
              <w:tab/>
            </w:r>
            <w:proofErr w:type="spellStart"/>
            <w:r w:rsidRPr="005B307B">
              <w:rPr>
                <w:rFonts w:ascii="Arial" w:hAnsi="Arial" w:cs="Arial"/>
                <w:sz w:val="18"/>
                <w:szCs w:val="18"/>
                <w:highlight w:val="yellow"/>
              </w:rPr>
              <w:t>integrityEventFlagging</w:t>
            </w:r>
            <w:proofErr w:type="spellEnd"/>
            <w:r w:rsidRPr="005B307B">
              <w:rPr>
                <w:rFonts w:ascii="Arial" w:hAnsi="Arial" w:cs="Arial"/>
                <w:sz w:val="18"/>
                <w:szCs w:val="18"/>
                <w:highlight w:val="yellow"/>
              </w:rPr>
              <w:t xml:space="preserve">: </w:t>
            </w:r>
            <w:r w:rsidRPr="005B307B">
              <w:rPr>
                <w:rFonts w:ascii="Arial" w:hAnsi="Arial" w:cs="Arial"/>
                <w:snapToGrid w:val="0"/>
                <w:sz w:val="18"/>
                <w:szCs w:val="18"/>
                <w:highlight w:val="yellow"/>
              </w:rPr>
              <w:t xml:space="preserve">This field is for integrity event flagging and shall be included in and only if </w:t>
            </w:r>
            <w:r w:rsidRPr="003471BC">
              <w:rPr>
                <w:rFonts w:ascii="Arial" w:hAnsi="Arial" w:cs="Arial"/>
                <w:i/>
                <w:noProof/>
                <w:sz w:val="18"/>
                <w:szCs w:val="18"/>
                <w:highlight w:val="yellow"/>
              </w:rPr>
              <w:t>integrityReportingMode</w:t>
            </w:r>
            <w:r w:rsidRPr="005B307B">
              <w:rPr>
                <w:rFonts w:ascii="Arial" w:hAnsi="Arial" w:cs="Arial"/>
                <w:iCs/>
                <w:noProof/>
                <w:sz w:val="18"/>
                <w:szCs w:val="18"/>
                <w:highlight w:val="yellow"/>
              </w:rPr>
              <w:t xml:space="preserve"> </w:t>
            </w:r>
            <w:r w:rsidR="003471BC" w:rsidRPr="005B307B">
              <w:rPr>
                <w:rFonts w:ascii="Arial" w:hAnsi="Arial" w:cs="Arial"/>
                <w:iCs/>
                <w:noProof/>
                <w:sz w:val="18"/>
                <w:szCs w:val="18"/>
                <w:highlight w:val="yellow"/>
              </w:rPr>
              <w:t xml:space="preserve">in </w:t>
            </w:r>
            <w:r w:rsidR="003471BC" w:rsidRPr="005B307B">
              <w:rPr>
                <w:rFonts w:ascii="Arial" w:hAnsi="Arial" w:cs="Arial"/>
                <w:noProof/>
                <w:sz w:val="18"/>
                <w:szCs w:val="18"/>
                <w:highlight w:val="yellow"/>
              </w:rPr>
              <w:t>Request Location Information message</w:t>
            </w:r>
            <w:r w:rsidR="003471BC" w:rsidRPr="003471BC">
              <w:rPr>
                <w:rFonts w:ascii="Arial" w:hAnsi="Arial" w:cs="Arial"/>
                <w:iCs/>
                <w:noProof/>
                <w:sz w:val="18"/>
                <w:szCs w:val="18"/>
                <w:highlight w:val="yellow"/>
              </w:rPr>
              <w:t xml:space="preserve"> </w:t>
            </w:r>
            <w:r w:rsidRPr="005B307B">
              <w:rPr>
                <w:rFonts w:ascii="Arial" w:hAnsi="Arial" w:cs="Arial"/>
                <w:iCs/>
                <w:noProof/>
                <w:sz w:val="18"/>
                <w:szCs w:val="18"/>
                <w:highlight w:val="yellow"/>
              </w:rPr>
              <w:t>is FALSE.</w:t>
            </w:r>
          </w:p>
        </w:tc>
      </w:tr>
    </w:tbl>
    <w:p w14:paraId="2424CF25" w14:textId="77777777" w:rsidR="008970D4" w:rsidRDefault="008970D4" w:rsidP="008970D4"/>
    <w:p w14:paraId="332B7E0E" w14:textId="77777777" w:rsidR="008970D4" w:rsidRPr="00CD4C7B" w:rsidRDefault="008970D4" w:rsidP="008970D4">
      <w:pPr>
        <w:pStyle w:val="Heading1"/>
      </w:pPr>
      <w:r>
        <w:t>References</w:t>
      </w:r>
    </w:p>
    <w:p w14:paraId="268FC118" w14:textId="77777777" w:rsidR="008970D4" w:rsidRDefault="008970D4" w:rsidP="008970D4">
      <w:r>
        <w:t xml:space="preserve">[1] RP-210903, </w:t>
      </w:r>
      <w:r w:rsidRPr="008759D4">
        <w:t>Revised WID on NR Positioning Enhancements</w:t>
      </w:r>
      <w:r>
        <w:t>, Intel Corporation, CATT, March 2021.</w:t>
      </w:r>
    </w:p>
    <w:p w14:paraId="73EF7FAC" w14:textId="77777777" w:rsidR="008970D4" w:rsidRDefault="008970D4" w:rsidP="008970D4">
      <w:r>
        <w:t>[2]</w:t>
      </w:r>
      <w:r>
        <w:tab/>
        <w:t xml:space="preserve">TR 38.857, </w:t>
      </w:r>
      <w:r w:rsidRPr="00F57BD9">
        <w:t>Study on NR Positioning Enhancements</w:t>
      </w:r>
      <w:r>
        <w:t xml:space="preserve"> (Rel-17), V2.0.0, March 2021.</w:t>
      </w:r>
    </w:p>
    <w:p w14:paraId="4601CE0A" w14:textId="77777777" w:rsidR="008970D4" w:rsidRDefault="008970D4" w:rsidP="008970D4">
      <w:r>
        <w:t xml:space="preserve">[3] </w:t>
      </w:r>
      <w:r w:rsidRPr="00EE5B4E">
        <w:t>R2-2007647</w:t>
      </w:r>
      <w:r>
        <w:t>,</w:t>
      </w:r>
      <w:r w:rsidRPr="00EE5B4E">
        <w:t xml:space="preserve"> Discussion on GNSS position integrity error sources</w:t>
      </w:r>
      <w:r>
        <w:t>, ESA, RAN2#111e, Aug. 2020.</w:t>
      </w:r>
    </w:p>
    <w:p w14:paraId="042129A9" w14:textId="6E5E0AE5" w:rsidR="008970D4" w:rsidRPr="00A209D6" w:rsidRDefault="008970D4" w:rsidP="00A209D6">
      <w:r>
        <w:t xml:space="preserve">[4] </w:t>
      </w:r>
      <w:r w:rsidRPr="008970D4">
        <w:t>3GPP TS 37.355</w:t>
      </w:r>
      <w:r>
        <w:t>, LTE Positioning Protocols, Rel-16</w:t>
      </w:r>
    </w:p>
    <w:sectPr w:rsidR="008970D4"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B48F9" w14:textId="77777777" w:rsidR="00130BE9" w:rsidRDefault="00130BE9">
      <w:r>
        <w:separator/>
      </w:r>
    </w:p>
  </w:endnote>
  <w:endnote w:type="continuationSeparator" w:id="0">
    <w:p w14:paraId="402747B4" w14:textId="77777777" w:rsidR="00130BE9" w:rsidRDefault="00130BE9">
      <w:r>
        <w:continuationSeparator/>
      </w:r>
    </w:p>
  </w:endnote>
  <w:endnote w:type="continuationNotice" w:id="1">
    <w:p w14:paraId="39F5C589" w14:textId="77777777" w:rsidR="00130BE9" w:rsidRDefault="00130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130BE9" w:rsidRDefault="00130B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130BE9" w:rsidRDefault="00130B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130BE9" w:rsidRDefault="00130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48DED" w14:textId="77777777" w:rsidR="00130BE9" w:rsidRDefault="00130BE9">
      <w:r>
        <w:separator/>
      </w:r>
    </w:p>
  </w:footnote>
  <w:footnote w:type="continuationSeparator" w:id="0">
    <w:p w14:paraId="31AA1F6F" w14:textId="77777777" w:rsidR="00130BE9" w:rsidRDefault="00130BE9">
      <w:r>
        <w:continuationSeparator/>
      </w:r>
    </w:p>
  </w:footnote>
  <w:footnote w:type="continuationNotice" w:id="1">
    <w:p w14:paraId="0A3127C4" w14:textId="77777777" w:rsidR="00130BE9" w:rsidRDefault="00130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130BE9" w:rsidRDefault="00130B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130BE9" w:rsidRDefault="00130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130BE9" w:rsidRDefault="00130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2724BC"/>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0559B1"/>
    <w:multiLevelType w:val="multilevel"/>
    <w:tmpl w:val="35EAA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34135"/>
    <w:multiLevelType w:val="hybridMultilevel"/>
    <w:tmpl w:val="CFDA678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9D2A91"/>
    <w:multiLevelType w:val="hybridMultilevel"/>
    <w:tmpl w:val="3A6EF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4F358A8"/>
    <w:multiLevelType w:val="hybridMultilevel"/>
    <w:tmpl w:val="60949B32"/>
    <w:lvl w:ilvl="0" w:tplc="3064C4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B5304E7"/>
    <w:multiLevelType w:val="hybridMultilevel"/>
    <w:tmpl w:val="6472E9E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3E588A"/>
    <w:multiLevelType w:val="hybridMultilevel"/>
    <w:tmpl w:val="F514B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CA33F3"/>
    <w:multiLevelType w:val="hybridMultilevel"/>
    <w:tmpl w:val="BC00CAFC"/>
    <w:lvl w:ilvl="0" w:tplc="162605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F40BFA"/>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0C39CB"/>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1"/>
  </w:num>
  <w:num w:numId="7">
    <w:abstractNumId w:val="12"/>
  </w:num>
  <w:num w:numId="8">
    <w:abstractNumId w:val="2"/>
  </w:num>
  <w:num w:numId="9">
    <w:abstractNumId w:val="19"/>
  </w:num>
  <w:num w:numId="10">
    <w:abstractNumId w:val="7"/>
  </w:num>
  <w:num w:numId="11">
    <w:abstractNumId w:val="16"/>
  </w:num>
  <w:num w:numId="12">
    <w:abstractNumId w:val="18"/>
  </w:num>
  <w:num w:numId="13">
    <w:abstractNumId w:val="17"/>
  </w:num>
  <w:num w:numId="14">
    <w:abstractNumId w:val="10"/>
  </w:num>
  <w:num w:numId="15">
    <w:abstractNumId w:val="5"/>
  </w:num>
  <w:num w:numId="16">
    <w:abstractNumId w:val="13"/>
  </w:num>
  <w:num w:numId="17">
    <w:abstractNumId w:val="15"/>
  </w:num>
  <w:num w:numId="18">
    <w:abstractNumId w:val="6"/>
  </w:num>
  <w:num w:numId="19">
    <w:abstractNumId w:val="4"/>
  </w:num>
  <w:num w:numId="20">
    <w:abstractNumId w:val="4"/>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95"/>
    <w:rsid w:val="00015FA2"/>
    <w:rsid w:val="00016557"/>
    <w:rsid w:val="00023C40"/>
    <w:rsid w:val="00033397"/>
    <w:rsid w:val="00040095"/>
    <w:rsid w:val="000501A4"/>
    <w:rsid w:val="000544CB"/>
    <w:rsid w:val="00055410"/>
    <w:rsid w:val="000729D5"/>
    <w:rsid w:val="00073C9C"/>
    <w:rsid w:val="00080512"/>
    <w:rsid w:val="00090468"/>
    <w:rsid w:val="00094568"/>
    <w:rsid w:val="000B7BCF"/>
    <w:rsid w:val="000C2E32"/>
    <w:rsid w:val="000C522B"/>
    <w:rsid w:val="000D58AB"/>
    <w:rsid w:val="000E297D"/>
    <w:rsid w:val="000E2B1A"/>
    <w:rsid w:val="000F3AC4"/>
    <w:rsid w:val="000F4DB1"/>
    <w:rsid w:val="000F687B"/>
    <w:rsid w:val="000F73F9"/>
    <w:rsid w:val="0010126E"/>
    <w:rsid w:val="00102289"/>
    <w:rsid w:val="00112F1A"/>
    <w:rsid w:val="00130BE9"/>
    <w:rsid w:val="00141F0E"/>
    <w:rsid w:val="00144387"/>
    <w:rsid w:val="00145075"/>
    <w:rsid w:val="0014540E"/>
    <w:rsid w:val="001470FF"/>
    <w:rsid w:val="001741A0"/>
    <w:rsid w:val="00175FA0"/>
    <w:rsid w:val="0018499C"/>
    <w:rsid w:val="00187A6A"/>
    <w:rsid w:val="00194CD0"/>
    <w:rsid w:val="001A022D"/>
    <w:rsid w:val="001A688E"/>
    <w:rsid w:val="001B0004"/>
    <w:rsid w:val="001B025E"/>
    <w:rsid w:val="001B0333"/>
    <w:rsid w:val="001B0375"/>
    <w:rsid w:val="001B49C9"/>
    <w:rsid w:val="001C23F4"/>
    <w:rsid w:val="001C4F79"/>
    <w:rsid w:val="001D4519"/>
    <w:rsid w:val="001E2028"/>
    <w:rsid w:val="001F168B"/>
    <w:rsid w:val="001F7831"/>
    <w:rsid w:val="00204045"/>
    <w:rsid w:val="0020546B"/>
    <w:rsid w:val="0020712B"/>
    <w:rsid w:val="002134ED"/>
    <w:rsid w:val="00217E14"/>
    <w:rsid w:val="0022606D"/>
    <w:rsid w:val="00230C7B"/>
    <w:rsid w:val="00231728"/>
    <w:rsid w:val="002407D7"/>
    <w:rsid w:val="0024241B"/>
    <w:rsid w:val="00244A05"/>
    <w:rsid w:val="00250404"/>
    <w:rsid w:val="002610D8"/>
    <w:rsid w:val="00267169"/>
    <w:rsid w:val="002677B9"/>
    <w:rsid w:val="002747EC"/>
    <w:rsid w:val="002855BF"/>
    <w:rsid w:val="002C1C78"/>
    <w:rsid w:val="002D06EB"/>
    <w:rsid w:val="002D284E"/>
    <w:rsid w:val="002D3614"/>
    <w:rsid w:val="002D4CEC"/>
    <w:rsid w:val="002D7B59"/>
    <w:rsid w:val="002E7763"/>
    <w:rsid w:val="002F0D22"/>
    <w:rsid w:val="002F70D5"/>
    <w:rsid w:val="003045E4"/>
    <w:rsid w:val="00311B17"/>
    <w:rsid w:val="003172DC"/>
    <w:rsid w:val="00325AE3"/>
    <w:rsid w:val="00326069"/>
    <w:rsid w:val="00332694"/>
    <w:rsid w:val="003360E1"/>
    <w:rsid w:val="00342956"/>
    <w:rsid w:val="003471BC"/>
    <w:rsid w:val="0035462D"/>
    <w:rsid w:val="003600A6"/>
    <w:rsid w:val="0036459E"/>
    <w:rsid w:val="00364B41"/>
    <w:rsid w:val="00367BF2"/>
    <w:rsid w:val="00370C33"/>
    <w:rsid w:val="003806B8"/>
    <w:rsid w:val="00383096"/>
    <w:rsid w:val="0038323A"/>
    <w:rsid w:val="00384D30"/>
    <w:rsid w:val="00391F07"/>
    <w:rsid w:val="0039346C"/>
    <w:rsid w:val="003A41EF"/>
    <w:rsid w:val="003A6E83"/>
    <w:rsid w:val="003B40AD"/>
    <w:rsid w:val="003C4E37"/>
    <w:rsid w:val="003D3FED"/>
    <w:rsid w:val="003E16BE"/>
    <w:rsid w:val="003E4541"/>
    <w:rsid w:val="003F11F7"/>
    <w:rsid w:val="003F47E6"/>
    <w:rsid w:val="003F4850"/>
    <w:rsid w:val="003F4E28"/>
    <w:rsid w:val="004006E8"/>
    <w:rsid w:val="00401855"/>
    <w:rsid w:val="0041243A"/>
    <w:rsid w:val="0042599D"/>
    <w:rsid w:val="004553B6"/>
    <w:rsid w:val="00463A82"/>
    <w:rsid w:val="00464C60"/>
    <w:rsid w:val="00465587"/>
    <w:rsid w:val="00466621"/>
    <w:rsid w:val="004677BE"/>
    <w:rsid w:val="00467A05"/>
    <w:rsid w:val="0047204F"/>
    <w:rsid w:val="004736B3"/>
    <w:rsid w:val="004768D4"/>
    <w:rsid w:val="00477455"/>
    <w:rsid w:val="004866EA"/>
    <w:rsid w:val="00495589"/>
    <w:rsid w:val="004A1F7B"/>
    <w:rsid w:val="004A74F7"/>
    <w:rsid w:val="004C187F"/>
    <w:rsid w:val="004C44D2"/>
    <w:rsid w:val="004D2C0F"/>
    <w:rsid w:val="004D3578"/>
    <w:rsid w:val="004D380D"/>
    <w:rsid w:val="004D6120"/>
    <w:rsid w:val="004E213A"/>
    <w:rsid w:val="004F4540"/>
    <w:rsid w:val="004F73A7"/>
    <w:rsid w:val="00502AE2"/>
    <w:rsid w:val="00503091"/>
    <w:rsid w:val="00503171"/>
    <w:rsid w:val="00506C28"/>
    <w:rsid w:val="00507137"/>
    <w:rsid w:val="00523D94"/>
    <w:rsid w:val="00534DA0"/>
    <w:rsid w:val="00540CF5"/>
    <w:rsid w:val="00541098"/>
    <w:rsid w:val="005422F7"/>
    <w:rsid w:val="00543E6C"/>
    <w:rsid w:val="00556A59"/>
    <w:rsid w:val="00560778"/>
    <w:rsid w:val="00565087"/>
    <w:rsid w:val="0056573F"/>
    <w:rsid w:val="00571279"/>
    <w:rsid w:val="00575A6D"/>
    <w:rsid w:val="00581620"/>
    <w:rsid w:val="005825EA"/>
    <w:rsid w:val="00585988"/>
    <w:rsid w:val="00590763"/>
    <w:rsid w:val="005963A1"/>
    <w:rsid w:val="005A49C6"/>
    <w:rsid w:val="005B307B"/>
    <w:rsid w:val="005C4E63"/>
    <w:rsid w:val="005C6D21"/>
    <w:rsid w:val="005D4AD3"/>
    <w:rsid w:val="005D72DF"/>
    <w:rsid w:val="006031DC"/>
    <w:rsid w:val="00611566"/>
    <w:rsid w:val="00646D99"/>
    <w:rsid w:val="00652A17"/>
    <w:rsid w:val="00654FA9"/>
    <w:rsid w:val="00656910"/>
    <w:rsid w:val="00656E6B"/>
    <w:rsid w:val="006574C0"/>
    <w:rsid w:val="00662133"/>
    <w:rsid w:val="00662B1A"/>
    <w:rsid w:val="00686614"/>
    <w:rsid w:val="00696821"/>
    <w:rsid w:val="006A34F0"/>
    <w:rsid w:val="006C4258"/>
    <w:rsid w:val="006C66D8"/>
    <w:rsid w:val="006D1E24"/>
    <w:rsid w:val="006D35DE"/>
    <w:rsid w:val="006E1057"/>
    <w:rsid w:val="006E1417"/>
    <w:rsid w:val="006E1F1B"/>
    <w:rsid w:val="006F6A2C"/>
    <w:rsid w:val="007021EE"/>
    <w:rsid w:val="007036DB"/>
    <w:rsid w:val="00705FB0"/>
    <w:rsid w:val="007069DC"/>
    <w:rsid w:val="00710201"/>
    <w:rsid w:val="0071127D"/>
    <w:rsid w:val="0072073A"/>
    <w:rsid w:val="0072274C"/>
    <w:rsid w:val="007249F1"/>
    <w:rsid w:val="00727074"/>
    <w:rsid w:val="007342B5"/>
    <w:rsid w:val="00734A5B"/>
    <w:rsid w:val="00740A12"/>
    <w:rsid w:val="00744E76"/>
    <w:rsid w:val="00750DFB"/>
    <w:rsid w:val="00757D40"/>
    <w:rsid w:val="007662B5"/>
    <w:rsid w:val="00781D13"/>
    <w:rsid w:val="00781F0F"/>
    <w:rsid w:val="0078727C"/>
    <w:rsid w:val="0079049D"/>
    <w:rsid w:val="007933B8"/>
    <w:rsid w:val="00793B55"/>
    <w:rsid w:val="00793DA1"/>
    <w:rsid w:val="00793DC5"/>
    <w:rsid w:val="00796823"/>
    <w:rsid w:val="007A0826"/>
    <w:rsid w:val="007A1B65"/>
    <w:rsid w:val="007A2E55"/>
    <w:rsid w:val="007B18D8"/>
    <w:rsid w:val="007C095F"/>
    <w:rsid w:val="007C1DD9"/>
    <w:rsid w:val="007C2DD0"/>
    <w:rsid w:val="007D3A0A"/>
    <w:rsid w:val="007E7A9B"/>
    <w:rsid w:val="007F2E08"/>
    <w:rsid w:val="008028A4"/>
    <w:rsid w:val="0080305C"/>
    <w:rsid w:val="008103C7"/>
    <w:rsid w:val="00813245"/>
    <w:rsid w:val="008342CD"/>
    <w:rsid w:val="00840DE0"/>
    <w:rsid w:val="008479E3"/>
    <w:rsid w:val="0085285F"/>
    <w:rsid w:val="008607A8"/>
    <w:rsid w:val="008622C2"/>
    <w:rsid w:val="0086354A"/>
    <w:rsid w:val="008729B0"/>
    <w:rsid w:val="008759D4"/>
    <w:rsid w:val="008768CA"/>
    <w:rsid w:val="00877EF9"/>
    <w:rsid w:val="00880559"/>
    <w:rsid w:val="008970D4"/>
    <w:rsid w:val="008A1C4E"/>
    <w:rsid w:val="008A3715"/>
    <w:rsid w:val="008A479A"/>
    <w:rsid w:val="008B5306"/>
    <w:rsid w:val="008B59AF"/>
    <w:rsid w:val="008C2E2A"/>
    <w:rsid w:val="008C3057"/>
    <w:rsid w:val="008C3DAA"/>
    <w:rsid w:val="008D2E4D"/>
    <w:rsid w:val="008D7C9D"/>
    <w:rsid w:val="008F396F"/>
    <w:rsid w:val="008F3DCD"/>
    <w:rsid w:val="008F46F1"/>
    <w:rsid w:val="008F7DB6"/>
    <w:rsid w:val="0090271F"/>
    <w:rsid w:val="00902DB9"/>
    <w:rsid w:val="0090466A"/>
    <w:rsid w:val="00923655"/>
    <w:rsid w:val="00936071"/>
    <w:rsid w:val="009376CD"/>
    <w:rsid w:val="00940212"/>
    <w:rsid w:val="00942EC2"/>
    <w:rsid w:val="00961804"/>
    <w:rsid w:val="00961B32"/>
    <w:rsid w:val="00962509"/>
    <w:rsid w:val="00970DB3"/>
    <w:rsid w:val="00974BB0"/>
    <w:rsid w:val="00975BCD"/>
    <w:rsid w:val="009928A9"/>
    <w:rsid w:val="009978EF"/>
    <w:rsid w:val="009A0AF3"/>
    <w:rsid w:val="009B07CD"/>
    <w:rsid w:val="009C19E9"/>
    <w:rsid w:val="009C63E2"/>
    <w:rsid w:val="009C70E0"/>
    <w:rsid w:val="009D74A6"/>
    <w:rsid w:val="009E0E87"/>
    <w:rsid w:val="009E32F0"/>
    <w:rsid w:val="009F65FF"/>
    <w:rsid w:val="00A10F02"/>
    <w:rsid w:val="00A204CA"/>
    <w:rsid w:val="00A209D6"/>
    <w:rsid w:val="00A22738"/>
    <w:rsid w:val="00A23520"/>
    <w:rsid w:val="00A249B3"/>
    <w:rsid w:val="00A430EC"/>
    <w:rsid w:val="00A44721"/>
    <w:rsid w:val="00A53724"/>
    <w:rsid w:val="00A54B2B"/>
    <w:rsid w:val="00A6133E"/>
    <w:rsid w:val="00A717AB"/>
    <w:rsid w:val="00A72596"/>
    <w:rsid w:val="00A82346"/>
    <w:rsid w:val="00A8544B"/>
    <w:rsid w:val="00A94F06"/>
    <w:rsid w:val="00A9671C"/>
    <w:rsid w:val="00AA1553"/>
    <w:rsid w:val="00AA2F4A"/>
    <w:rsid w:val="00AB4870"/>
    <w:rsid w:val="00AE5EC2"/>
    <w:rsid w:val="00B05380"/>
    <w:rsid w:val="00B05962"/>
    <w:rsid w:val="00B07AAC"/>
    <w:rsid w:val="00B15449"/>
    <w:rsid w:val="00B16C2F"/>
    <w:rsid w:val="00B20688"/>
    <w:rsid w:val="00B24753"/>
    <w:rsid w:val="00B27303"/>
    <w:rsid w:val="00B35E72"/>
    <w:rsid w:val="00B47FD1"/>
    <w:rsid w:val="00B516BB"/>
    <w:rsid w:val="00B620E8"/>
    <w:rsid w:val="00B64293"/>
    <w:rsid w:val="00B7538C"/>
    <w:rsid w:val="00B84DB2"/>
    <w:rsid w:val="00B93DE9"/>
    <w:rsid w:val="00BB35A2"/>
    <w:rsid w:val="00BC20A0"/>
    <w:rsid w:val="00BC3555"/>
    <w:rsid w:val="00BC5053"/>
    <w:rsid w:val="00BC7520"/>
    <w:rsid w:val="00BE1DE5"/>
    <w:rsid w:val="00BE3802"/>
    <w:rsid w:val="00BF2374"/>
    <w:rsid w:val="00C124D4"/>
    <w:rsid w:val="00C129FE"/>
    <w:rsid w:val="00C12B51"/>
    <w:rsid w:val="00C13A16"/>
    <w:rsid w:val="00C156E3"/>
    <w:rsid w:val="00C15B5E"/>
    <w:rsid w:val="00C24650"/>
    <w:rsid w:val="00C25465"/>
    <w:rsid w:val="00C33079"/>
    <w:rsid w:val="00C347B0"/>
    <w:rsid w:val="00C43A2D"/>
    <w:rsid w:val="00C55A12"/>
    <w:rsid w:val="00C6231B"/>
    <w:rsid w:val="00C6553E"/>
    <w:rsid w:val="00C70B03"/>
    <w:rsid w:val="00C7157E"/>
    <w:rsid w:val="00C83A13"/>
    <w:rsid w:val="00C86F10"/>
    <w:rsid w:val="00C8764D"/>
    <w:rsid w:val="00C9068C"/>
    <w:rsid w:val="00C91CBD"/>
    <w:rsid w:val="00C92086"/>
    <w:rsid w:val="00C92967"/>
    <w:rsid w:val="00CA048B"/>
    <w:rsid w:val="00CA3D0C"/>
    <w:rsid w:val="00CA654B"/>
    <w:rsid w:val="00CB72B8"/>
    <w:rsid w:val="00CC0216"/>
    <w:rsid w:val="00CC0404"/>
    <w:rsid w:val="00CD0BA8"/>
    <w:rsid w:val="00CD4C7B"/>
    <w:rsid w:val="00CD5746"/>
    <w:rsid w:val="00CD58FE"/>
    <w:rsid w:val="00D040DF"/>
    <w:rsid w:val="00D15B45"/>
    <w:rsid w:val="00D20A00"/>
    <w:rsid w:val="00D213F3"/>
    <w:rsid w:val="00D23969"/>
    <w:rsid w:val="00D23A5A"/>
    <w:rsid w:val="00D30AA0"/>
    <w:rsid w:val="00D33BE3"/>
    <w:rsid w:val="00D3792D"/>
    <w:rsid w:val="00D37AC4"/>
    <w:rsid w:val="00D40E2C"/>
    <w:rsid w:val="00D41B04"/>
    <w:rsid w:val="00D55E47"/>
    <w:rsid w:val="00D62E19"/>
    <w:rsid w:val="00D63C66"/>
    <w:rsid w:val="00D67738"/>
    <w:rsid w:val="00D67CD1"/>
    <w:rsid w:val="00D705FC"/>
    <w:rsid w:val="00D738D6"/>
    <w:rsid w:val="00D802C5"/>
    <w:rsid w:val="00D80795"/>
    <w:rsid w:val="00D854BE"/>
    <w:rsid w:val="00D87E00"/>
    <w:rsid w:val="00D9134D"/>
    <w:rsid w:val="00D92A59"/>
    <w:rsid w:val="00D94376"/>
    <w:rsid w:val="00D95417"/>
    <w:rsid w:val="00D96D11"/>
    <w:rsid w:val="00DA6BF4"/>
    <w:rsid w:val="00DA7A03"/>
    <w:rsid w:val="00DB0DB8"/>
    <w:rsid w:val="00DB1818"/>
    <w:rsid w:val="00DC309B"/>
    <w:rsid w:val="00DC4DA2"/>
    <w:rsid w:val="00DC5261"/>
    <w:rsid w:val="00DC5974"/>
    <w:rsid w:val="00DE25D2"/>
    <w:rsid w:val="00DE399A"/>
    <w:rsid w:val="00DE39D2"/>
    <w:rsid w:val="00DE692C"/>
    <w:rsid w:val="00DF1A4B"/>
    <w:rsid w:val="00E037F2"/>
    <w:rsid w:val="00E46C08"/>
    <w:rsid w:val="00E471CF"/>
    <w:rsid w:val="00E47462"/>
    <w:rsid w:val="00E60232"/>
    <w:rsid w:val="00E62835"/>
    <w:rsid w:val="00E6306B"/>
    <w:rsid w:val="00E77645"/>
    <w:rsid w:val="00E83697"/>
    <w:rsid w:val="00E859B6"/>
    <w:rsid w:val="00EA66C9"/>
    <w:rsid w:val="00EC4A25"/>
    <w:rsid w:val="00ED6202"/>
    <w:rsid w:val="00EE3EE6"/>
    <w:rsid w:val="00EE5B4E"/>
    <w:rsid w:val="00EF291C"/>
    <w:rsid w:val="00EF612C"/>
    <w:rsid w:val="00F025A2"/>
    <w:rsid w:val="00F036E9"/>
    <w:rsid w:val="00F07388"/>
    <w:rsid w:val="00F127CC"/>
    <w:rsid w:val="00F2026E"/>
    <w:rsid w:val="00F2210A"/>
    <w:rsid w:val="00F31372"/>
    <w:rsid w:val="00F37743"/>
    <w:rsid w:val="00F54A3D"/>
    <w:rsid w:val="00F54CB0"/>
    <w:rsid w:val="00F579CD"/>
    <w:rsid w:val="00F653B8"/>
    <w:rsid w:val="00F71B89"/>
    <w:rsid w:val="00F7353C"/>
    <w:rsid w:val="00F76F8F"/>
    <w:rsid w:val="00F9088E"/>
    <w:rsid w:val="00F91353"/>
    <w:rsid w:val="00F941DF"/>
    <w:rsid w:val="00FA1266"/>
    <w:rsid w:val="00FB36FA"/>
    <w:rsid w:val="00FC1192"/>
    <w:rsid w:val="00FD0162"/>
    <w:rsid w:val="00FD217B"/>
    <w:rsid w:val="00FD3269"/>
    <w:rsid w:val="00FE106D"/>
    <w:rsid w:val="00FE251B"/>
    <w:rsid w:val="00FE62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9744DE5"/>
  <w15:chartTrackingRefBased/>
  <w15:docId w15:val="{5CA1BFB2-8D11-4879-8DF0-A5D3D3BF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1B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99"/>
    <w:qFormat/>
    <w:rsid w:val="001B025E"/>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99"/>
    <w:qFormat/>
    <w:rsid w:val="001B025E"/>
    <w:rPr>
      <w:rFonts w:eastAsia="SimSun"/>
      <w:lang w:eastAsia="en-US"/>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D802C5"/>
    <w:rPr>
      <w:rFonts w:eastAsia="SimSun"/>
      <w:szCs w:val="24"/>
      <w:lang w:val="en-US" w:eastAsia="ja-JP"/>
    </w:rPr>
  </w:style>
  <w:style w:type="character" w:customStyle="1" w:styleId="B10">
    <w:name w:val="B1 (文字)"/>
    <w:link w:val="B1"/>
    <w:qFormat/>
    <w:rsid w:val="00D802C5"/>
    <w:rPr>
      <w:lang w:eastAsia="en-US"/>
    </w:rPr>
  </w:style>
  <w:style w:type="paragraph" w:styleId="Caption">
    <w:name w:val="caption"/>
    <w:basedOn w:val="Normal"/>
    <w:next w:val="Normal"/>
    <w:unhideWhenUsed/>
    <w:qFormat/>
    <w:rsid w:val="00B35E72"/>
    <w:pPr>
      <w:spacing w:after="200"/>
    </w:pPr>
    <w:rPr>
      <w:i/>
      <w:iCs/>
      <w:color w:val="44546A" w:themeColor="text2"/>
      <w:sz w:val="18"/>
      <w:szCs w:val="18"/>
    </w:rPr>
  </w:style>
  <w:style w:type="character" w:styleId="CommentReference">
    <w:name w:val="annotation reference"/>
    <w:basedOn w:val="DefaultParagraphFont"/>
    <w:rsid w:val="005C6D21"/>
    <w:rPr>
      <w:sz w:val="16"/>
      <w:szCs w:val="16"/>
    </w:rPr>
  </w:style>
  <w:style w:type="paragraph" w:styleId="CommentText">
    <w:name w:val="annotation text"/>
    <w:basedOn w:val="Normal"/>
    <w:link w:val="CommentTextChar"/>
    <w:rsid w:val="005C6D21"/>
  </w:style>
  <w:style w:type="character" w:customStyle="1" w:styleId="CommentTextChar">
    <w:name w:val="Comment Text Char"/>
    <w:basedOn w:val="DefaultParagraphFont"/>
    <w:link w:val="CommentText"/>
    <w:rsid w:val="005C6D21"/>
    <w:rPr>
      <w:lang w:eastAsia="en-US"/>
    </w:rPr>
  </w:style>
  <w:style w:type="paragraph" w:styleId="CommentSubject">
    <w:name w:val="annotation subject"/>
    <w:basedOn w:val="CommentText"/>
    <w:next w:val="CommentText"/>
    <w:link w:val="CommentSubjectChar"/>
    <w:rsid w:val="005C6D21"/>
    <w:rPr>
      <w:b/>
      <w:bCs/>
    </w:rPr>
  </w:style>
  <w:style w:type="character" w:customStyle="1" w:styleId="CommentSubjectChar">
    <w:name w:val="Comment Subject Char"/>
    <w:basedOn w:val="CommentTextChar"/>
    <w:link w:val="CommentSubject"/>
    <w:rsid w:val="005C6D21"/>
    <w:rPr>
      <w:b/>
      <w:bCs/>
      <w:lang w:eastAsia="en-US"/>
    </w:rPr>
  </w:style>
  <w:style w:type="character" w:customStyle="1" w:styleId="TAHCar">
    <w:name w:val="TAH Car"/>
    <w:link w:val="TAH"/>
    <w:qFormat/>
    <w:rsid w:val="008970D4"/>
    <w:rPr>
      <w:rFonts w:ascii="Arial" w:hAnsi="Arial"/>
      <w:b/>
      <w:sz w:val="18"/>
      <w:lang w:eastAsia="en-US"/>
    </w:rPr>
  </w:style>
  <w:style w:type="character" w:customStyle="1" w:styleId="TANChar">
    <w:name w:val="TAN Char"/>
    <w:link w:val="TAN"/>
    <w:locked/>
    <w:rsid w:val="00FD01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56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738435">
      <w:bodyDiv w:val="1"/>
      <w:marLeft w:val="0"/>
      <w:marRight w:val="0"/>
      <w:marTop w:val="0"/>
      <w:marBottom w:val="0"/>
      <w:divBdr>
        <w:top w:val="none" w:sz="0" w:space="0" w:color="auto"/>
        <w:left w:val="none" w:sz="0" w:space="0" w:color="auto"/>
        <w:bottom w:val="none" w:sz="0" w:space="0" w:color="auto"/>
        <w:right w:val="none" w:sz="0" w:space="0" w:color="auto"/>
      </w:divBdr>
    </w:div>
    <w:div w:id="20888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5AIRPNAIUNRU-859666464-9339</_dlc_DocId>
    <_dlc_DocIdUrl xmlns="71c5aaf6-e6ce-465b-b873-5148d2a4c105">
      <Url>https://nokia.sharepoint.com/sites/c5g/e2earch/_layouts/15/DocIdRedir.aspx?ID=5AIRPNAIUNRU-859666464-9339</Url>
      <Description>5AIRPNAIUNRU-859666464-9339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5905</Words>
  <Characters>33662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cp:revision>
  <dcterms:created xsi:type="dcterms:W3CDTF">2021-08-03T12:58:00Z</dcterms:created>
  <dcterms:modified xsi:type="dcterms:W3CDTF">2021-08-05T10:19:00Z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72cb9878-837b-421c-babb-e2e5203bc825</vt:lpwstr>
  </property>
</Properties>
</file>